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14D" w:rsidRPr="00D901FB" w:rsidRDefault="00A6614D" w:rsidP="00A6614D">
      <w:pPr>
        <w:jc w:val="center"/>
      </w:pPr>
      <w:r>
        <w:rPr>
          <w:noProof/>
          <w:lang w:eastAsia="en-CA"/>
        </w:rPr>
        <w:drawing>
          <wp:inline distT="0" distB="0" distL="0" distR="0">
            <wp:extent cx="1838325" cy="638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38325" cy="638175"/>
                    </a:xfrm>
                    <a:prstGeom prst="rect">
                      <a:avLst/>
                    </a:prstGeom>
                    <a:noFill/>
                    <a:ln w="9525">
                      <a:noFill/>
                      <a:miter lim="800000"/>
                      <a:headEnd/>
                      <a:tailEnd/>
                    </a:ln>
                  </pic:spPr>
                </pic:pic>
              </a:graphicData>
            </a:graphic>
          </wp:inline>
        </w:drawing>
      </w:r>
    </w:p>
    <w:p w:rsidR="00A6614D" w:rsidRPr="000B7FDE" w:rsidRDefault="00A6614D" w:rsidP="00A6614D">
      <w:pPr>
        <w:spacing w:after="0"/>
        <w:jc w:val="center"/>
        <w:rPr>
          <w:b/>
          <w:sz w:val="16"/>
          <w:szCs w:val="16"/>
        </w:rPr>
      </w:pPr>
      <w:r>
        <w:rPr>
          <w:b/>
          <w:sz w:val="32"/>
          <w:szCs w:val="32"/>
        </w:rPr>
        <w:t>MINUTES</w:t>
      </w:r>
    </w:p>
    <w:p w:rsidR="00A6614D" w:rsidRDefault="00A6614D" w:rsidP="00A6614D">
      <w:pPr>
        <w:tabs>
          <w:tab w:val="left" w:pos="5311"/>
        </w:tabs>
        <w:spacing w:before="80" w:after="0" w:line="240" w:lineRule="auto"/>
        <w:ind w:left="360"/>
        <w:jc w:val="center"/>
        <w:rPr>
          <w:b/>
        </w:rPr>
      </w:pPr>
      <w:r>
        <w:rPr>
          <w:b/>
        </w:rPr>
        <w:t>8 pm, Monday June 24</w:t>
      </w:r>
      <w:r w:rsidRPr="000B7FDE">
        <w:rPr>
          <w:b/>
        </w:rPr>
        <w:t>, 2013</w:t>
      </w:r>
      <w:r>
        <w:rPr>
          <w:b/>
        </w:rPr>
        <w:t xml:space="preserve"> </w:t>
      </w:r>
    </w:p>
    <w:p w:rsidR="00A6614D" w:rsidRDefault="00A6614D" w:rsidP="00A6614D">
      <w:pPr>
        <w:spacing w:before="80" w:after="0" w:line="240" w:lineRule="auto"/>
        <w:jc w:val="center"/>
        <w:rPr>
          <w:b/>
        </w:rPr>
      </w:pPr>
      <w:r>
        <w:rPr>
          <w:b/>
        </w:rPr>
        <w:t>Teleconference Meeting</w:t>
      </w:r>
    </w:p>
    <w:p w:rsidR="00A6614D" w:rsidRDefault="00A6614D" w:rsidP="00A6614D">
      <w:pPr>
        <w:spacing w:before="80" w:after="0" w:line="240" w:lineRule="auto"/>
        <w:jc w:val="center"/>
        <w:rPr>
          <w:b/>
        </w:rPr>
      </w:pPr>
    </w:p>
    <w:p w:rsidR="00A6614D" w:rsidRDefault="00A6614D" w:rsidP="00A6614D">
      <w:pPr>
        <w:tabs>
          <w:tab w:val="left" w:pos="5311"/>
        </w:tabs>
        <w:spacing w:after="120" w:line="240" w:lineRule="auto"/>
      </w:pPr>
      <w:bookmarkStart w:id="0" w:name="OLE_LINK1"/>
      <w:bookmarkStart w:id="1" w:name="OLE_LINK2"/>
      <w:r w:rsidRPr="006544E3">
        <w:rPr>
          <w:b/>
        </w:rPr>
        <w:t>Present:</w:t>
      </w:r>
      <w:r>
        <w:t xml:space="preserve">  Chair: </w:t>
      </w:r>
      <w:r w:rsidRPr="006544E3">
        <w:rPr>
          <w:b/>
        </w:rPr>
        <w:t>:</w:t>
      </w:r>
      <w:r>
        <w:t xml:space="preserve">  Rob Hutchins, </w:t>
      </w:r>
      <w:r w:rsidR="00F20D95">
        <w:t xml:space="preserve">Gerry </w:t>
      </w:r>
      <w:r>
        <w:t xml:space="preserve"> Giles, Grant Waldman, </w:t>
      </w:r>
      <w:bookmarkEnd w:id="0"/>
      <w:bookmarkEnd w:id="1"/>
      <w:r>
        <w:t xml:space="preserve">Bonnie Thomson, Denise Williams, </w:t>
      </w:r>
      <w:r w:rsidRPr="006544E3">
        <w:t xml:space="preserve">Robin Routledge, Anita McLeod, </w:t>
      </w:r>
      <w:r>
        <w:t>Jane Hope,</w:t>
      </w:r>
      <w:r w:rsidRPr="000B62DC">
        <w:t xml:space="preserve"> </w:t>
      </w:r>
      <w:r>
        <w:t>Laura Court</w:t>
      </w:r>
      <w:r w:rsidR="00F20D95" w:rsidRPr="00F20D95">
        <w:t xml:space="preserve"> </w:t>
      </w:r>
      <w:r w:rsidR="00F20D95">
        <w:t>and Regional  Facilitator Cindy Lise,</w:t>
      </w:r>
    </w:p>
    <w:p w:rsidR="00A6614D" w:rsidRDefault="00A6614D" w:rsidP="00A6614D">
      <w:pPr>
        <w:tabs>
          <w:tab w:val="left" w:pos="5311"/>
        </w:tabs>
        <w:spacing w:after="120" w:line="240" w:lineRule="auto"/>
      </w:pPr>
      <w:r>
        <w:rPr>
          <w:b/>
        </w:rPr>
        <w:t>R</w:t>
      </w:r>
      <w:r w:rsidRPr="006544E3">
        <w:rPr>
          <w:b/>
        </w:rPr>
        <w:t>e</w:t>
      </w:r>
      <w:r>
        <w:rPr>
          <w:b/>
        </w:rPr>
        <w:t>gret</w:t>
      </w:r>
      <w:r w:rsidRPr="006544E3">
        <w:rPr>
          <w:b/>
        </w:rPr>
        <w:t>s</w:t>
      </w:r>
      <w:r>
        <w:t xml:space="preserve"> Jennifer Jones,</w:t>
      </w:r>
      <w:r w:rsidRPr="00A6614D">
        <w:t xml:space="preserve"> </w:t>
      </w:r>
      <w:r>
        <w:t>Joanna Nielson, Sandra Goth, Michelle Staples,</w:t>
      </w:r>
      <w:r w:rsidRPr="00A6614D">
        <w:t xml:space="preserve"> </w:t>
      </w:r>
      <w:r w:rsidRPr="006544E3">
        <w:t xml:space="preserve">Carol Hunt, </w:t>
      </w:r>
      <w:r>
        <w:t>Jan Tatlock,</w:t>
      </w:r>
      <w:r w:rsidRPr="00A6614D">
        <w:t xml:space="preserve"> </w:t>
      </w:r>
      <w:r>
        <w:t>Georg Stratemeyer</w:t>
      </w:r>
    </w:p>
    <w:p w:rsidR="00A6614D" w:rsidRPr="006544E3" w:rsidRDefault="00A6614D" w:rsidP="00A6614D">
      <w:pPr>
        <w:tabs>
          <w:tab w:val="left" w:pos="5311"/>
        </w:tabs>
        <w:spacing w:after="120" w:line="240" w:lineRule="auto"/>
      </w:pPr>
      <w:r>
        <w:rPr>
          <w:b/>
        </w:rPr>
        <w:t>On Leave</w:t>
      </w:r>
      <w:r w:rsidRPr="006544E3">
        <w:rPr>
          <w:b/>
        </w:rPr>
        <w:t>:</w:t>
      </w:r>
      <w:r>
        <w:t xml:space="preserve">  Linden Collette, Gus Williams, Amy Brophy, Phil Kent</w:t>
      </w:r>
    </w:p>
    <w:p w:rsidR="00A6614D" w:rsidRDefault="00A6614D" w:rsidP="00A6614D">
      <w:pPr>
        <w:numPr>
          <w:ilvl w:val="0"/>
          <w:numId w:val="1"/>
        </w:numPr>
        <w:tabs>
          <w:tab w:val="left" w:pos="5311"/>
        </w:tabs>
        <w:spacing w:before="120" w:after="0" w:line="240" w:lineRule="auto"/>
        <w:rPr>
          <w:b/>
        </w:rPr>
      </w:pPr>
      <w:r w:rsidRPr="003E71C4">
        <w:rPr>
          <w:b/>
        </w:rPr>
        <w:t>Adoption of Agenda</w:t>
      </w:r>
    </w:p>
    <w:p w:rsidR="00F20D95" w:rsidRPr="00F20D95" w:rsidRDefault="00A6614D" w:rsidP="00A6614D">
      <w:pPr>
        <w:numPr>
          <w:ilvl w:val="0"/>
          <w:numId w:val="1"/>
        </w:numPr>
        <w:tabs>
          <w:tab w:val="left" w:pos="5311"/>
        </w:tabs>
        <w:spacing w:before="120" w:after="0" w:line="240" w:lineRule="auto"/>
        <w:rPr>
          <w:b/>
        </w:rPr>
      </w:pPr>
      <w:r w:rsidRPr="00F20D95">
        <w:rPr>
          <w:b/>
        </w:rPr>
        <w:t xml:space="preserve">Teleconference Meeting: </w:t>
      </w:r>
      <w:r>
        <w:t xml:space="preserve">This meeting was called to order via teleconference </w:t>
      </w:r>
      <w:r w:rsidR="00F20D95">
        <w:t xml:space="preserve">to complete business from </w:t>
      </w:r>
      <w:r>
        <w:t>the June 13</w:t>
      </w:r>
      <w:r w:rsidRPr="00F20D95">
        <w:rPr>
          <w:vertAlign w:val="superscript"/>
        </w:rPr>
        <w:t>th</w:t>
      </w:r>
      <w:r w:rsidR="00683102">
        <w:t xml:space="preserve"> </w:t>
      </w:r>
    </w:p>
    <w:p w:rsidR="00A6614D" w:rsidRPr="00F20D95" w:rsidRDefault="00F72FDD" w:rsidP="00A6614D">
      <w:pPr>
        <w:numPr>
          <w:ilvl w:val="0"/>
          <w:numId w:val="1"/>
        </w:numPr>
        <w:tabs>
          <w:tab w:val="left" w:pos="5311"/>
        </w:tabs>
        <w:spacing w:before="120" w:after="0" w:line="240" w:lineRule="auto"/>
        <w:rPr>
          <w:b/>
        </w:rPr>
      </w:pPr>
      <w:r w:rsidRPr="00F20D95">
        <w:rPr>
          <w:b/>
        </w:rPr>
        <w:t>Communications Contract:</w:t>
      </w:r>
    </w:p>
    <w:p w:rsidR="00F72FDD" w:rsidRPr="00F72FDD" w:rsidRDefault="00F72FDD" w:rsidP="00F72FDD">
      <w:pPr>
        <w:numPr>
          <w:ilvl w:val="1"/>
          <w:numId w:val="1"/>
        </w:numPr>
        <w:tabs>
          <w:tab w:val="left" w:pos="5311"/>
        </w:tabs>
        <w:spacing w:before="120" w:after="0" w:line="240" w:lineRule="auto"/>
        <w:rPr>
          <w:b/>
        </w:rPr>
      </w:pPr>
      <w:r>
        <w:rPr>
          <w:b/>
        </w:rPr>
        <w:t>Background information-</w:t>
      </w:r>
      <w:r>
        <w:t xml:space="preserve"> As per the minutes of the May 9</w:t>
      </w:r>
      <w:r w:rsidRPr="00F72FDD">
        <w:rPr>
          <w:vertAlign w:val="superscript"/>
        </w:rPr>
        <w:t>th</w:t>
      </w:r>
      <w:r>
        <w:t xml:space="preserve"> CCHN meeting the members were informed that only two proposals had been submitted for the communications contract. The first proposal did not provide the deliverables requested and the second was recommended subject to determining the scope of the project.  Upon further review the</w:t>
      </w:r>
      <w:r w:rsidR="00683102">
        <w:t xml:space="preserve"> second project</w:t>
      </w:r>
      <w:r>
        <w:t xml:space="preserve"> was missing a significant portion of the work and to include that portion would far exceed </w:t>
      </w:r>
      <w:r w:rsidR="00683102">
        <w:t>the CCHN</w:t>
      </w:r>
      <w:r>
        <w:t xml:space="preserve"> budget.  A third proposal was received 48 hours later.  The third proposal met all deliverables at a significantly lower price.  The third proposal was presented at the June 13</w:t>
      </w:r>
      <w:r w:rsidRPr="00F72FDD">
        <w:rPr>
          <w:vertAlign w:val="superscript"/>
        </w:rPr>
        <w:t>th</w:t>
      </w:r>
      <w:r>
        <w:t xml:space="preserve"> CCHN meeting.</w:t>
      </w:r>
    </w:p>
    <w:p w:rsidR="00F72FDD" w:rsidRPr="001916C8" w:rsidRDefault="00F72FDD" w:rsidP="00F72FDD">
      <w:pPr>
        <w:numPr>
          <w:ilvl w:val="1"/>
          <w:numId w:val="1"/>
        </w:numPr>
        <w:tabs>
          <w:tab w:val="left" w:pos="5311"/>
        </w:tabs>
        <w:spacing w:before="120" w:after="0" w:line="240" w:lineRule="auto"/>
      </w:pPr>
      <w:r w:rsidRPr="001916C8">
        <w:t>It was requested that clarification be sought in circumstances such as this</w:t>
      </w:r>
      <w:r w:rsidR="00683102">
        <w:t xml:space="preserve"> when a late proposal is </w:t>
      </w:r>
      <w:proofErr w:type="gramStart"/>
      <w:r w:rsidR="00683102">
        <w:t xml:space="preserve">submitted </w:t>
      </w:r>
      <w:r w:rsidRPr="001916C8">
        <w:t>.</w:t>
      </w:r>
      <w:proofErr w:type="gramEnd"/>
      <w:r w:rsidRPr="001916C8">
        <w:t xml:space="preserve">  Upon further review of the CCHN Purchasing and Procurement Policy and consultation with others in the community the following information was determined:</w:t>
      </w:r>
    </w:p>
    <w:p w:rsidR="00F72FDD" w:rsidRPr="001916C8" w:rsidRDefault="001916C8" w:rsidP="00F72FDD">
      <w:pPr>
        <w:numPr>
          <w:ilvl w:val="2"/>
          <w:numId w:val="1"/>
        </w:numPr>
        <w:tabs>
          <w:tab w:val="left" w:pos="5311"/>
        </w:tabs>
        <w:spacing w:before="120" w:after="0" w:line="240" w:lineRule="auto"/>
        <w:rPr>
          <w:b/>
        </w:rPr>
      </w:pPr>
      <w:r>
        <w:t>This was not a public opening but an invitation to have agencies submit proposals</w:t>
      </w:r>
      <w:r w:rsidR="00683102">
        <w:t>.</w:t>
      </w:r>
    </w:p>
    <w:p w:rsidR="001916C8" w:rsidRPr="001916C8" w:rsidRDefault="001916C8" w:rsidP="00F72FDD">
      <w:pPr>
        <w:numPr>
          <w:ilvl w:val="2"/>
          <w:numId w:val="1"/>
        </w:numPr>
        <w:tabs>
          <w:tab w:val="left" w:pos="5311"/>
        </w:tabs>
        <w:spacing w:before="120" w:after="0" w:line="240" w:lineRule="auto"/>
        <w:rPr>
          <w:b/>
        </w:rPr>
      </w:pPr>
      <w:r>
        <w:t>Our purchasing and procurement policy requires three quotes for purchases over $500.00</w:t>
      </w:r>
      <w:r w:rsidR="00683102">
        <w:t>.</w:t>
      </w:r>
    </w:p>
    <w:p w:rsidR="001916C8" w:rsidRPr="001916C8" w:rsidRDefault="001916C8" w:rsidP="00F72FDD">
      <w:pPr>
        <w:numPr>
          <w:ilvl w:val="2"/>
          <w:numId w:val="1"/>
        </w:numPr>
        <w:tabs>
          <w:tab w:val="left" w:pos="5311"/>
        </w:tabs>
        <w:spacing w:before="120" w:after="0" w:line="240" w:lineRule="auto"/>
        <w:rPr>
          <w:b/>
        </w:rPr>
      </w:pPr>
      <w:r>
        <w:t>No contractors had been contacted in regards to whether they were successful or not</w:t>
      </w:r>
      <w:r w:rsidR="00683102">
        <w:t>.</w:t>
      </w:r>
    </w:p>
    <w:p w:rsidR="005E1AF1" w:rsidRPr="00683102" w:rsidRDefault="001916C8" w:rsidP="005E1AF1">
      <w:pPr>
        <w:numPr>
          <w:ilvl w:val="2"/>
          <w:numId w:val="1"/>
        </w:numPr>
        <w:tabs>
          <w:tab w:val="left" w:pos="5311"/>
        </w:tabs>
        <w:spacing w:before="120" w:after="0" w:line="240" w:lineRule="auto"/>
        <w:rPr>
          <w:b/>
        </w:rPr>
      </w:pPr>
      <w:r>
        <w:t>We could contact the three applicants to revise their proposals and resubmit with a one week period to allow for changes. The information would be broad and include that the projects failed to meet the deliverables or exceeded the budget.</w:t>
      </w:r>
    </w:p>
    <w:p w:rsidR="001916C8" w:rsidRDefault="0037747B" w:rsidP="0037747B">
      <w:pPr>
        <w:pBdr>
          <w:top w:val="single" w:sz="4" w:space="1" w:color="auto"/>
          <w:left w:val="single" w:sz="4" w:space="4" w:color="auto"/>
          <w:bottom w:val="single" w:sz="4" w:space="1" w:color="auto"/>
          <w:right w:val="single" w:sz="4" w:space="4" w:color="auto"/>
        </w:pBdr>
        <w:tabs>
          <w:tab w:val="left" w:pos="5311"/>
        </w:tabs>
        <w:spacing w:before="120" w:after="0" w:line="240" w:lineRule="auto"/>
        <w:ind w:left="1437"/>
        <w:rPr>
          <w:b/>
        </w:rPr>
      </w:pPr>
      <w:r w:rsidRPr="0037747B">
        <w:rPr>
          <w:b/>
        </w:rPr>
        <w:t xml:space="preserve">Recommendation/ Action </w:t>
      </w:r>
      <w:r w:rsidR="00F20D95">
        <w:rPr>
          <w:b/>
        </w:rPr>
        <w:t>Moved  b</w:t>
      </w:r>
      <w:r w:rsidR="001916C8" w:rsidRPr="0037747B">
        <w:rPr>
          <w:b/>
        </w:rPr>
        <w:t>y Gerry, Seconded by Anita that the May 9</w:t>
      </w:r>
      <w:r w:rsidR="001916C8" w:rsidRPr="0037747B">
        <w:rPr>
          <w:b/>
          <w:vertAlign w:val="superscript"/>
        </w:rPr>
        <w:t>th</w:t>
      </w:r>
      <w:r w:rsidR="00F20D95">
        <w:rPr>
          <w:b/>
        </w:rPr>
        <w:t xml:space="preserve"> CCHN Resolution to </w:t>
      </w:r>
      <w:r w:rsidR="001916C8" w:rsidRPr="0037747B">
        <w:rPr>
          <w:b/>
        </w:rPr>
        <w:t xml:space="preserve"> provide up to $25,300.00 (= GST) for the hiring of </w:t>
      </w:r>
      <w:proofErr w:type="spellStart"/>
      <w:r w:rsidR="001916C8" w:rsidRPr="0037747B">
        <w:rPr>
          <w:b/>
        </w:rPr>
        <w:t>Outsidein</w:t>
      </w:r>
      <w:proofErr w:type="spellEnd"/>
      <w:r w:rsidR="001916C8" w:rsidRPr="0037747B">
        <w:rPr>
          <w:b/>
        </w:rPr>
        <w:t xml:space="preserve"> Communications subject to reference checks and subject to defining the scope of the work be rescinded.</w:t>
      </w:r>
    </w:p>
    <w:p w:rsidR="0037747B" w:rsidRDefault="0037747B" w:rsidP="0037747B">
      <w:pPr>
        <w:pBdr>
          <w:top w:val="single" w:sz="4" w:space="1" w:color="auto"/>
          <w:left w:val="single" w:sz="4" w:space="4" w:color="auto"/>
          <w:bottom w:val="single" w:sz="4" w:space="1" w:color="auto"/>
          <w:right w:val="single" w:sz="4" w:space="4" w:color="auto"/>
        </w:pBdr>
        <w:tabs>
          <w:tab w:val="left" w:pos="5311"/>
        </w:tabs>
        <w:spacing w:before="120" w:after="0" w:line="240" w:lineRule="auto"/>
        <w:ind w:left="1437"/>
        <w:rPr>
          <w:b/>
        </w:rPr>
      </w:pPr>
      <w:r>
        <w:rPr>
          <w:b/>
        </w:rPr>
        <w:t>Motion Carried</w:t>
      </w:r>
    </w:p>
    <w:p w:rsidR="0037747B" w:rsidRPr="0037747B" w:rsidRDefault="0037747B" w:rsidP="0037747B">
      <w:pPr>
        <w:tabs>
          <w:tab w:val="left" w:pos="5311"/>
        </w:tabs>
        <w:spacing w:before="120" w:after="0" w:line="240" w:lineRule="auto"/>
        <w:ind w:left="1437"/>
      </w:pPr>
    </w:p>
    <w:p w:rsidR="005E1AF1" w:rsidRDefault="00F20D95" w:rsidP="005E1AF1">
      <w:pPr>
        <w:tabs>
          <w:tab w:val="left" w:pos="5311"/>
        </w:tabs>
        <w:spacing w:before="120" w:after="0" w:line="240" w:lineRule="auto"/>
        <w:ind w:left="1437"/>
      </w:pPr>
      <w:r>
        <w:t xml:space="preserve">It was indicated </w:t>
      </w:r>
      <w:r w:rsidR="005E1AF1">
        <w:t>that requesting a rewrite of the proposals would result in the loss of the three submissions and that the companies would still not be able to meet the requirements of the CCHN.  Reports that the third application that does meet all of the deliverables is well within the budget and is a well respected company that has done quality work across the region for many years.  The work is not done by a single contractor but by a team of employees.</w:t>
      </w:r>
      <w:r w:rsidR="005E1AF1" w:rsidRPr="005E1AF1">
        <w:t xml:space="preserve"> </w:t>
      </w:r>
    </w:p>
    <w:p w:rsidR="001916C8" w:rsidRDefault="001916C8" w:rsidP="001916C8">
      <w:pPr>
        <w:tabs>
          <w:tab w:val="left" w:pos="5311"/>
        </w:tabs>
        <w:spacing w:before="120" w:after="0" w:line="240" w:lineRule="auto"/>
        <w:ind w:left="1437"/>
        <w:rPr>
          <w:b/>
        </w:rPr>
      </w:pPr>
    </w:p>
    <w:p w:rsidR="00F20D95" w:rsidRDefault="00F20D95" w:rsidP="001916C8">
      <w:pPr>
        <w:tabs>
          <w:tab w:val="left" w:pos="5311"/>
        </w:tabs>
        <w:spacing w:before="120" w:after="0" w:line="240" w:lineRule="auto"/>
        <w:ind w:left="1437"/>
        <w:rPr>
          <w:b/>
        </w:rPr>
      </w:pPr>
    </w:p>
    <w:p w:rsidR="005E1AF1" w:rsidRDefault="005E1AF1" w:rsidP="0037747B">
      <w:pPr>
        <w:pBdr>
          <w:top w:val="single" w:sz="4" w:space="1" w:color="auto"/>
          <w:left w:val="single" w:sz="4" w:space="4" w:color="auto"/>
          <w:bottom w:val="single" w:sz="4" w:space="1" w:color="auto"/>
          <w:right w:val="single" w:sz="4" w:space="4" w:color="auto"/>
        </w:pBdr>
        <w:tabs>
          <w:tab w:val="left" w:pos="5311"/>
        </w:tabs>
        <w:spacing w:before="120" w:after="0" w:line="240" w:lineRule="auto"/>
        <w:ind w:left="1437"/>
        <w:rPr>
          <w:b/>
        </w:rPr>
      </w:pPr>
      <w:r>
        <w:rPr>
          <w:b/>
        </w:rPr>
        <w:lastRenderedPageBreak/>
        <w:t xml:space="preserve">Recommendation/ Action:  </w:t>
      </w:r>
      <w:r w:rsidR="00F20D95">
        <w:rPr>
          <w:b/>
        </w:rPr>
        <w:t xml:space="preserve">Moved by Gerry, Seconded by Anita </w:t>
      </w:r>
      <w:r>
        <w:rPr>
          <w:b/>
        </w:rPr>
        <w:t>That the CCHN provide up to $16,700.00 (+GST and Printing Costs) for the hiring of Taiji Communications Group to undertake the Communications Contract.</w:t>
      </w:r>
    </w:p>
    <w:p w:rsidR="005E1AF1" w:rsidRDefault="005E1AF1" w:rsidP="0037747B">
      <w:pPr>
        <w:pBdr>
          <w:top w:val="single" w:sz="4" w:space="1" w:color="auto"/>
          <w:left w:val="single" w:sz="4" w:space="4" w:color="auto"/>
          <w:bottom w:val="single" w:sz="4" w:space="1" w:color="auto"/>
          <w:right w:val="single" w:sz="4" w:space="4" w:color="auto"/>
        </w:pBdr>
        <w:tabs>
          <w:tab w:val="left" w:pos="5311"/>
        </w:tabs>
        <w:spacing w:before="120" w:after="0" w:line="240" w:lineRule="auto"/>
        <w:ind w:left="1437"/>
        <w:rPr>
          <w:b/>
        </w:rPr>
      </w:pPr>
      <w:r>
        <w:rPr>
          <w:b/>
        </w:rPr>
        <w:t>Motion Carried</w:t>
      </w:r>
    </w:p>
    <w:p w:rsidR="005E1AF1" w:rsidRDefault="005E1AF1" w:rsidP="001916C8">
      <w:pPr>
        <w:tabs>
          <w:tab w:val="left" w:pos="5311"/>
        </w:tabs>
        <w:spacing w:before="120" w:after="0" w:line="240" w:lineRule="auto"/>
        <w:ind w:left="1437"/>
        <w:rPr>
          <w:b/>
        </w:rPr>
      </w:pPr>
    </w:p>
    <w:p w:rsidR="005E1AF1" w:rsidRDefault="005E1AF1" w:rsidP="00683102">
      <w:pPr>
        <w:pStyle w:val="ListParagraph"/>
        <w:numPr>
          <w:ilvl w:val="0"/>
          <w:numId w:val="1"/>
        </w:numPr>
        <w:tabs>
          <w:tab w:val="left" w:pos="5311"/>
        </w:tabs>
        <w:spacing w:before="120" w:after="0" w:line="240" w:lineRule="auto"/>
      </w:pPr>
      <w:r w:rsidRPr="00683102">
        <w:rPr>
          <w:b/>
        </w:rPr>
        <w:t xml:space="preserve">New business: </w:t>
      </w:r>
      <w:r w:rsidR="0037747B">
        <w:t xml:space="preserve">In lieu of the July and August CCHN </w:t>
      </w:r>
      <w:r>
        <w:t>meeting</w:t>
      </w:r>
      <w:r w:rsidR="0037747B">
        <w:t>s</w:t>
      </w:r>
      <w:r>
        <w:t xml:space="preserve"> it i</w:t>
      </w:r>
      <w:r w:rsidR="0037747B">
        <w:t>s proposed that the CCHN host a</w:t>
      </w:r>
      <w:r>
        <w:t xml:space="preserve"> strategic planning session on</w:t>
      </w:r>
      <w:r w:rsidR="00683102">
        <w:t xml:space="preserve"> Wednesday</w:t>
      </w:r>
      <w:r>
        <w:t xml:space="preserve"> July 17</w:t>
      </w:r>
      <w:r w:rsidRPr="00683102">
        <w:rPr>
          <w:vertAlign w:val="superscript"/>
        </w:rPr>
        <w:t>th</w:t>
      </w:r>
      <w:r>
        <w:t xml:space="preserve"> to work together on the communications strategy.  The meeting would take place from 4:00 pm to 8:00 pm.  Dinner would be provided.</w:t>
      </w:r>
    </w:p>
    <w:p w:rsidR="0037747B" w:rsidRDefault="0037747B" w:rsidP="0037747B">
      <w:pPr>
        <w:pBdr>
          <w:top w:val="single" w:sz="4" w:space="1" w:color="auto"/>
          <w:left w:val="single" w:sz="4" w:space="4" w:color="auto"/>
          <w:bottom w:val="single" w:sz="4" w:space="1" w:color="auto"/>
          <w:right w:val="single" w:sz="4" w:space="4" w:color="auto"/>
        </w:pBdr>
        <w:tabs>
          <w:tab w:val="left" w:pos="5311"/>
        </w:tabs>
        <w:spacing w:before="120" w:after="0" w:line="240" w:lineRule="auto"/>
        <w:ind w:left="1437"/>
        <w:rPr>
          <w:b/>
        </w:rPr>
      </w:pPr>
      <w:r>
        <w:rPr>
          <w:b/>
        </w:rPr>
        <w:t xml:space="preserve">Recommendation/ </w:t>
      </w:r>
      <w:proofErr w:type="gramStart"/>
      <w:r>
        <w:rPr>
          <w:b/>
        </w:rPr>
        <w:t xml:space="preserve">Action </w:t>
      </w:r>
      <w:r w:rsidR="00F20D95">
        <w:rPr>
          <w:b/>
        </w:rPr>
        <w:t xml:space="preserve"> Moved</w:t>
      </w:r>
      <w:proofErr w:type="gramEnd"/>
      <w:r w:rsidR="00F20D95">
        <w:rPr>
          <w:b/>
        </w:rPr>
        <w:t xml:space="preserve"> </w:t>
      </w:r>
      <w:r>
        <w:rPr>
          <w:b/>
        </w:rPr>
        <w:t>by Anita – second by Gerry</w:t>
      </w:r>
      <w:r w:rsidR="00683102">
        <w:rPr>
          <w:b/>
        </w:rPr>
        <w:t>- That</w:t>
      </w:r>
      <w:r>
        <w:rPr>
          <w:b/>
        </w:rPr>
        <w:t xml:space="preserve"> we host a strategic planning session in lieu of the July and August CCHN meetings</w:t>
      </w:r>
      <w:r w:rsidR="00683102">
        <w:rPr>
          <w:b/>
        </w:rPr>
        <w:t>.</w:t>
      </w:r>
      <w:r>
        <w:rPr>
          <w:b/>
        </w:rPr>
        <w:t xml:space="preserve"> </w:t>
      </w:r>
    </w:p>
    <w:p w:rsidR="0037747B" w:rsidRDefault="0037747B" w:rsidP="0037747B">
      <w:pPr>
        <w:pBdr>
          <w:top w:val="single" w:sz="4" w:space="1" w:color="auto"/>
          <w:left w:val="single" w:sz="4" w:space="4" w:color="auto"/>
          <w:bottom w:val="single" w:sz="4" w:space="1" w:color="auto"/>
          <w:right w:val="single" w:sz="4" w:space="4" w:color="auto"/>
        </w:pBdr>
        <w:tabs>
          <w:tab w:val="left" w:pos="5311"/>
        </w:tabs>
        <w:spacing w:before="120" w:after="0" w:line="240" w:lineRule="auto"/>
        <w:ind w:left="1437"/>
      </w:pPr>
      <w:r>
        <w:rPr>
          <w:b/>
        </w:rPr>
        <w:t>Motion Carried</w:t>
      </w:r>
    </w:p>
    <w:p w:rsidR="00A6614D" w:rsidRPr="007375C6" w:rsidRDefault="00A6614D" w:rsidP="00A6614D">
      <w:pPr>
        <w:tabs>
          <w:tab w:val="left" w:pos="5311"/>
        </w:tabs>
        <w:spacing w:before="120" w:after="0" w:line="240" w:lineRule="auto"/>
        <w:rPr>
          <w:b/>
        </w:rPr>
      </w:pPr>
    </w:p>
    <w:p w:rsidR="00A6614D" w:rsidRDefault="00A6614D" w:rsidP="00A6614D">
      <w:pPr>
        <w:numPr>
          <w:ilvl w:val="0"/>
          <w:numId w:val="1"/>
        </w:numPr>
        <w:tabs>
          <w:tab w:val="left" w:pos="5311"/>
        </w:tabs>
        <w:spacing w:before="120" w:after="0" w:line="240" w:lineRule="auto"/>
        <w:rPr>
          <w:b/>
        </w:rPr>
      </w:pPr>
      <w:r>
        <w:rPr>
          <w:b/>
        </w:rPr>
        <w:t>Meeting adjourned at 8:25 PM</w:t>
      </w:r>
    </w:p>
    <w:p w:rsidR="00A6614D" w:rsidRPr="003F598E" w:rsidRDefault="00683102" w:rsidP="00A6614D">
      <w:pPr>
        <w:tabs>
          <w:tab w:val="left" w:pos="5311"/>
        </w:tabs>
        <w:spacing w:before="120" w:after="0" w:line="240" w:lineRule="auto"/>
        <w:ind w:left="360"/>
        <w:rPr>
          <w:b/>
        </w:rPr>
      </w:pPr>
      <w:r>
        <w:t>Minutes taken by Cindy Lis</w:t>
      </w:r>
      <w:r w:rsidR="00A6614D">
        <w:t>e</w:t>
      </w:r>
    </w:p>
    <w:p w:rsidR="00A6614D" w:rsidRDefault="00A6614D" w:rsidP="00A6614D"/>
    <w:p w:rsidR="00A6614D" w:rsidRDefault="00A6614D" w:rsidP="00A6614D">
      <w:pPr>
        <w:rPr>
          <w:noProof/>
          <w:lang w:val="en-US"/>
        </w:rPr>
      </w:pPr>
    </w:p>
    <w:p w:rsidR="00A6614D" w:rsidRDefault="00A6614D" w:rsidP="00A6614D"/>
    <w:p w:rsidR="00023588" w:rsidRDefault="00023588"/>
    <w:sectPr w:rsidR="00023588" w:rsidSect="00D67C2F">
      <w:headerReference w:type="even" r:id="rId9"/>
      <w:headerReference w:type="default" r:id="rId10"/>
      <w:footerReference w:type="even" r:id="rId11"/>
      <w:footerReference w:type="default" r:id="rId12"/>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9B0" w:rsidRDefault="009779B0" w:rsidP="00FA5154">
      <w:pPr>
        <w:spacing w:after="0" w:line="240" w:lineRule="auto"/>
      </w:pPr>
      <w:r>
        <w:separator/>
      </w:r>
    </w:p>
  </w:endnote>
  <w:endnote w:type="continuationSeparator" w:id="0">
    <w:p w:rsidR="009779B0" w:rsidRDefault="009779B0" w:rsidP="00FA5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A5154" w:rsidP="003F598E">
    <w:pPr>
      <w:pStyle w:val="Footer"/>
      <w:framePr w:wrap="around" w:vAnchor="text" w:hAnchor="margin" w:xAlign="center" w:y="1"/>
      <w:rPr>
        <w:rStyle w:val="PageNumber"/>
      </w:rPr>
    </w:pPr>
    <w:r>
      <w:rPr>
        <w:rStyle w:val="PageNumber"/>
      </w:rPr>
      <w:fldChar w:fldCharType="begin"/>
    </w:r>
    <w:r w:rsidR="00E87CFE">
      <w:rPr>
        <w:rStyle w:val="PageNumber"/>
      </w:rPr>
      <w:instrText xml:space="preserve">PAGE  </w:instrText>
    </w:r>
    <w:r>
      <w:rPr>
        <w:rStyle w:val="PageNumber"/>
      </w:rPr>
      <w:fldChar w:fldCharType="end"/>
    </w:r>
  </w:p>
  <w:p w:rsidR="00384D9B" w:rsidRDefault="009779B0"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A5154" w:rsidP="003F598E">
    <w:pPr>
      <w:pStyle w:val="Footer"/>
      <w:framePr w:wrap="around" w:vAnchor="text" w:hAnchor="margin" w:xAlign="center" w:y="1"/>
      <w:rPr>
        <w:rStyle w:val="PageNumber"/>
      </w:rPr>
    </w:pPr>
    <w:r>
      <w:rPr>
        <w:rStyle w:val="PageNumber"/>
      </w:rPr>
      <w:fldChar w:fldCharType="begin"/>
    </w:r>
    <w:r w:rsidR="00E87CFE">
      <w:rPr>
        <w:rStyle w:val="PageNumber"/>
      </w:rPr>
      <w:instrText xml:space="preserve">PAGE  </w:instrText>
    </w:r>
    <w:r>
      <w:rPr>
        <w:rStyle w:val="PageNumber"/>
      </w:rPr>
      <w:fldChar w:fldCharType="separate"/>
    </w:r>
    <w:r w:rsidR="00035425">
      <w:rPr>
        <w:rStyle w:val="PageNumber"/>
        <w:noProof/>
      </w:rPr>
      <w:t>2</w:t>
    </w:r>
    <w:r>
      <w:rPr>
        <w:rStyle w:val="PageNumber"/>
      </w:rPr>
      <w:fldChar w:fldCharType="end"/>
    </w:r>
  </w:p>
  <w:p w:rsidR="00384D9B" w:rsidRDefault="009779B0" w:rsidP="000A5C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9B0" w:rsidRDefault="009779B0" w:rsidP="00FA5154">
      <w:pPr>
        <w:spacing w:after="0" w:line="240" w:lineRule="auto"/>
      </w:pPr>
      <w:r>
        <w:separator/>
      </w:r>
    </w:p>
  </w:footnote>
  <w:footnote w:type="continuationSeparator" w:id="0">
    <w:p w:rsidR="009779B0" w:rsidRDefault="009779B0" w:rsidP="00FA5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FA5154" w:rsidP="000A5C3D">
    <w:pPr>
      <w:pStyle w:val="Header"/>
      <w:framePr w:wrap="around" w:vAnchor="text" w:hAnchor="margin" w:xAlign="right" w:y="1"/>
      <w:rPr>
        <w:rStyle w:val="PageNumber"/>
      </w:rPr>
    </w:pPr>
    <w:r>
      <w:rPr>
        <w:rStyle w:val="PageNumber"/>
      </w:rPr>
      <w:fldChar w:fldCharType="begin"/>
    </w:r>
    <w:r w:rsidR="00E87CFE">
      <w:rPr>
        <w:rStyle w:val="PageNumber"/>
      </w:rPr>
      <w:instrText xml:space="preserve">PAGE  </w:instrText>
    </w:r>
    <w:r>
      <w:rPr>
        <w:rStyle w:val="PageNumber"/>
      </w:rPr>
      <w:fldChar w:fldCharType="end"/>
    </w:r>
  </w:p>
  <w:p w:rsidR="00384D9B" w:rsidRDefault="009779B0"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9779B0"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7A0A"/>
    <w:multiLevelType w:val="hybridMultilevel"/>
    <w:tmpl w:val="3FF62CA8"/>
    <w:lvl w:ilvl="0" w:tplc="04090001">
      <w:start w:val="1"/>
      <w:numFmt w:val="decimal"/>
      <w:lvlText w:val="%1."/>
      <w:lvlJc w:val="left"/>
      <w:pPr>
        <w:tabs>
          <w:tab w:val="num" w:pos="720"/>
        </w:tabs>
        <w:ind w:left="720" w:hanging="360"/>
      </w:pPr>
      <w:rPr>
        <w:rFonts w:cs="Times New Roman"/>
      </w:rPr>
    </w:lvl>
    <w:lvl w:ilvl="1" w:tplc="42E474F8">
      <w:start w:val="1"/>
      <w:numFmt w:val="bullet"/>
      <w:lvlText w:val=""/>
      <w:lvlJc w:val="left"/>
      <w:pPr>
        <w:tabs>
          <w:tab w:val="num" w:pos="1437"/>
        </w:tabs>
        <w:ind w:left="1437" w:hanging="357"/>
      </w:pPr>
      <w:rPr>
        <w:rFonts w:ascii="Symbol" w:hAnsi="Symbol" w:hint="default"/>
        <w:b w:val="0"/>
        <w:i w:val="0"/>
        <w:sz w:val="18"/>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1E5975A9"/>
    <w:multiLevelType w:val="hybridMultilevel"/>
    <w:tmpl w:val="300806DE"/>
    <w:lvl w:ilvl="0" w:tplc="04090001">
      <w:start w:val="1"/>
      <w:numFmt w:val="decimal"/>
      <w:lvlText w:val="%1."/>
      <w:lvlJc w:val="left"/>
      <w:pPr>
        <w:tabs>
          <w:tab w:val="num" w:pos="720"/>
        </w:tabs>
        <w:ind w:left="720" w:hanging="360"/>
      </w:pPr>
      <w:rPr>
        <w:rFonts w:cs="Times New Roman"/>
      </w:rPr>
    </w:lvl>
    <w:lvl w:ilvl="1" w:tplc="B73AA8DA">
      <w:start w:val="1"/>
      <w:numFmt w:val="bullet"/>
      <w:lvlText w:val=""/>
      <w:lvlJc w:val="left"/>
      <w:pPr>
        <w:tabs>
          <w:tab w:val="num" w:pos="1437"/>
        </w:tabs>
        <w:ind w:left="1437" w:hanging="357"/>
      </w:pPr>
      <w:rPr>
        <w:rFonts w:ascii="Symbol" w:hAnsi="Symbol" w:hint="default"/>
        <w:b w:val="0"/>
        <w:i w:val="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
    <w:nsid w:val="35F65080"/>
    <w:multiLevelType w:val="hybridMultilevel"/>
    <w:tmpl w:val="0180EB64"/>
    <w:lvl w:ilvl="0" w:tplc="04090001">
      <w:start w:val="1"/>
      <w:numFmt w:val="decimal"/>
      <w:lvlText w:val="%1."/>
      <w:lvlJc w:val="left"/>
      <w:pPr>
        <w:tabs>
          <w:tab w:val="num" w:pos="720"/>
        </w:tabs>
        <w:ind w:left="720" w:hanging="360"/>
      </w:pPr>
      <w:rPr>
        <w:rFonts w:cs="Times New Roman"/>
      </w:rPr>
    </w:lvl>
    <w:lvl w:ilvl="1" w:tplc="42E474F8">
      <w:start w:val="1"/>
      <w:numFmt w:val="bullet"/>
      <w:lvlText w:val=""/>
      <w:lvlJc w:val="left"/>
      <w:pPr>
        <w:tabs>
          <w:tab w:val="num" w:pos="1437"/>
        </w:tabs>
        <w:ind w:left="1437" w:hanging="357"/>
      </w:pPr>
      <w:rPr>
        <w:rFonts w:ascii="Symbol" w:hAnsi="Symbol" w:hint="default"/>
        <w:b w:val="0"/>
        <w:i w:val="0"/>
        <w:sz w:val="18"/>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
    <w:nsid w:val="383B7548"/>
    <w:multiLevelType w:val="hybridMultilevel"/>
    <w:tmpl w:val="EAB6D3B6"/>
    <w:lvl w:ilvl="0" w:tplc="04090001">
      <w:start w:val="1"/>
      <w:numFmt w:val="decimal"/>
      <w:lvlText w:val="%1."/>
      <w:lvlJc w:val="left"/>
      <w:pPr>
        <w:tabs>
          <w:tab w:val="num" w:pos="720"/>
        </w:tabs>
        <w:ind w:left="720" w:hanging="360"/>
      </w:pPr>
      <w:rPr>
        <w:rFonts w:cs="Times New Roman"/>
      </w:rPr>
    </w:lvl>
    <w:lvl w:ilvl="1" w:tplc="42E474F8">
      <w:start w:val="1"/>
      <w:numFmt w:val="bullet"/>
      <w:lvlText w:val=""/>
      <w:lvlJc w:val="left"/>
      <w:pPr>
        <w:tabs>
          <w:tab w:val="num" w:pos="1437"/>
        </w:tabs>
        <w:ind w:left="1437" w:hanging="357"/>
      </w:pPr>
      <w:rPr>
        <w:rFonts w:ascii="Symbol" w:hAnsi="Symbol" w:hint="default"/>
        <w:b w:val="0"/>
        <w:i w:val="0"/>
        <w:sz w:val="18"/>
      </w:rPr>
    </w:lvl>
    <w:lvl w:ilvl="2" w:tplc="10090005">
      <w:start w:val="1"/>
      <w:numFmt w:val="bullet"/>
      <w:lvlText w:val=""/>
      <w:lvlJc w:val="left"/>
      <w:pPr>
        <w:ind w:left="2160" w:hanging="180"/>
      </w:pPr>
      <w:rPr>
        <w:rFonts w:ascii="Wingdings" w:hAnsi="Wingdings" w:hint="default"/>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5">
    <w:nsid w:val="3E557D50"/>
    <w:multiLevelType w:val="hybridMultilevel"/>
    <w:tmpl w:val="83C829A4"/>
    <w:lvl w:ilvl="0" w:tplc="04090001">
      <w:start w:val="1"/>
      <w:numFmt w:val="decimal"/>
      <w:lvlText w:val="%1."/>
      <w:lvlJc w:val="left"/>
      <w:pPr>
        <w:tabs>
          <w:tab w:val="num" w:pos="720"/>
        </w:tabs>
        <w:ind w:left="720" w:hanging="360"/>
      </w:pPr>
      <w:rPr>
        <w:rFonts w:cs="Times New Roman"/>
      </w:rPr>
    </w:lvl>
    <w:lvl w:ilvl="1" w:tplc="B73AA8DA">
      <w:start w:val="1"/>
      <w:numFmt w:val="bullet"/>
      <w:lvlText w:val=""/>
      <w:lvlJc w:val="left"/>
      <w:pPr>
        <w:tabs>
          <w:tab w:val="num" w:pos="1437"/>
        </w:tabs>
        <w:ind w:left="1437" w:hanging="357"/>
      </w:pPr>
      <w:rPr>
        <w:rFonts w:ascii="Symbol" w:hAnsi="Symbol" w:hint="default"/>
        <w:b w:val="0"/>
        <w:i w:val="0"/>
        <w:sz w:val="18"/>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6">
    <w:nsid w:val="429D3196"/>
    <w:multiLevelType w:val="hybridMultilevel"/>
    <w:tmpl w:val="17C652D0"/>
    <w:lvl w:ilvl="0" w:tplc="04090001">
      <w:start w:val="1"/>
      <w:numFmt w:val="decimal"/>
      <w:lvlText w:val="%1."/>
      <w:lvlJc w:val="left"/>
      <w:pPr>
        <w:tabs>
          <w:tab w:val="num" w:pos="720"/>
        </w:tabs>
        <w:ind w:left="720" w:hanging="360"/>
      </w:pPr>
      <w:rPr>
        <w:rFonts w:cs="Times New Roman"/>
      </w:rPr>
    </w:lvl>
    <w:lvl w:ilvl="1" w:tplc="861C5F7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7">
    <w:nsid w:val="43347652"/>
    <w:multiLevelType w:val="multilevel"/>
    <w:tmpl w:val="DDD48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nsid w:val="6F706999"/>
    <w:multiLevelType w:val="hybridMultilevel"/>
    <w:tmpl w:val="B5CE3ED6"/>
    <w:lvl w:ilvl="0" w:tplc="04090001">
      <w:start w:val="1"/>
      <w:numFmt w:val="decimal"/>
      <w:lvlText w:val="%1."/>
      <w:lvlJc w:val="left"/>
      <w:pPr>
        <w:tabs>
          <w:tab w:val="num" w:pos="720"/>
        </w:tabs>
        <w:ind w:left="720" w:hanging="360"/>
      </w:pPr>
      <w:rPr>
        <w:rFonts w:cs="Times New Roman"/>
      </w:rPr>
    </w:lvl>
    <w:lvl w:ilvl="1" w:tplc="42E474F8">
      <w:start w:val="1"/>
      <w:numFmt w:val="bullet"/>
      <w:lvlText w:val=""/>
      <w:lvlJc w:val="left"/>
      <w:pPr>
        <w:tabs>
          <w:tab w:val="num" w:pos="1437"/>
        </w:tabs>
        <w:ind w:left="1437" w:hanging="357"/>
      </w:pPr>
      <w:rPr>
        <w:rFonts w:ascii="Symbol" w:hAnsi="Symbol" w:hint="default"/>
        <w:b w:val="0"/>
        <w:i w:val="0"/>
        <w:sz w:val="18"/>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7"/>
  </w:num>
  <w:num w:numId="4">
    <w:abstractNumId w:val="2"/>
  </w:num>
  <w:num w:numId="5">
    <w:abstractNumId w:val="0"/>
  </w:num>
  <w:num w:numId="6">
    <w:abstractNumId w:val="8"/>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6614D"/>
    <w:rsid w:val="00023588"/>
    <w:rsid w:val="00035425"/>
    <w:rsid w:val="001916C8"/>
    <w:rsid w:val="0037747B"/>
    <w:rsid w:val="005E1AF1"/>
    <w:rsid w:val="00683102"/>
    <w:rsid w:val="009779B0"/>
    <w:rsid w:val="00A6614D"/>
    <w:rsid w:val="00A7165C"/>
    <w:rsid w:val="00B4106C"/>
    <w:rsid w:val="00DF6156"/>
    <w:rsid w:val="00E87CFE"/>
    <w:rsid w:val="00F20D95"/>
    <w:rsid w:val="00F72FDD"/>
    <w:rsid w:val="00FA515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14D"/>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6614D"/>
    <w:pPr>
      <w:tabs>
        <w:tab w:val="center" w:pos="4320"/>
        <w:tab w:val="right" w:pos="8640"/>
      </w:tabs>
    </w:pPr>
    <w:rPr>
      <w:sz w:val="20"/>
      <w:szCs w:val="20"/>
    </w:rPr>
  </w:style>
  <w:style w:type="character" w:customStyle="1" w:styleId="HeaderChar">
    <w:name w:val="Header Char"/>
    <w:basedOn w:val="DefaultParagraphFont"/>
    <w:link w:val="Header"/>
    <w:rsid w:val="00A6614D"/>
    <w:rPr>
      <w:rFonts w:ascii="Calibri" w:eastAsia="Times New Roman" w:hAnsi="Calibri" w:cs="Times New Roman"/>
      <w:sz w:val="20"/>
      <w:szCs w:val="20"/>
    </w:rPr>
  </w:style>
  <w:style w:type="character" w:styleId="PageNumber">
    <w:name w:val="page number"/>
    <w:basedOn w:val="DefaultParagraphFont"/>
    <w:rsid w:val="00A6614D"/>
  </w:style>
  <w:style w:type="paragraph" w:styleId="Footer">
    <w:name w:val="footer"/>
    <w:basedOn w:val="Normal"/>
    <w:link w:val="FooterChar"/>
    <w:rsid w:val="00A6614D"/>
    <w:pPr>
      <w:tabs>
        <w:tab w:val="center" w:pos="4320"/>
        <w:tab w:val="right" w:pos="8640"/>
      </w:tabs>
    </w:pPr>
    <w:rPr>
      <w:sz w:val="20"/>
      <w:szCs w:val="20"/>
    </w:rPr>
  </w:style>
  <w:style w:type="character" w:customStyle="1" w:styleId="FooterChar">
    <w:name w:val="Footer Char"/>
    <w:basedOn w:val="DefaultParagraphFont"/>
    <w:link w:val="Footer"/>
    <w:rsid w:val="00A6614D"/>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A661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14D"/>
    <w:rPr>
      <w:rFonts w:ascii="Tahoma" w:eastAsia="Times New Roman" w:hAnsi="Tahoma" w:cs="Tahoma"/>
      <w:sz w:val="16"/>
      <w:szCs w:val="16"/>
    </w:rPr>
  </w:style>
  <w:style w:type="paragraph" w:styleId="ListParagraph">
    <w:name w:val="List Paragraph"/>
    <w:basedOn w:val="Normal"/>
    <w:uiPriority w:val="34"/>
    <w:qFormat/>
    <w:rsid w:val="006831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8A0AC-197C-4862-9B6C-1AFFEF25C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517</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3</cp:revision>
  <dcterms:created xsi:type="dcterms:W3CDTF">2013-06-25T20:07:00Z</dcterms:created>
  <dcterms:modified xsi:type="dcterms:W3CDTF">2013-10-01T17:43:00Z</dcterms:modified>
</cp:coreProperties>
</file>