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C631" w14:textId="77777777" w:rsidR="009E7F10" w:rsidRPr="009E7F10" w:rsidRDefault="009E7F10" w:rsidP="009E7F10">
      <w:pPr>
        <w:spacing w:after="0" w:line="240" w:lineRule="auto"/>
        <w:ind w:right="474"/>
        <w:jc w:val="center"/>
        <w:rPr>
          <w:rFonts w:ascii="Calibri" w:eastAsia="Times New Roman" w:hAnsi="Calibri" w:cs="Calibri"/>
        </w:rPr>
      </w:pPr>
      <w:r w:rsidRPr="009E7F10">
        <w:rPr>
          <w:noProof/>
        </w:rPr>
        <w:drawing>
          <wp:anchor distT="0" distB="0" distL="114300" distR="114300" simplePos="0" relativeHeight="251659264" behindDoc="1" locked="0" layoutInCell="1" allowOverlap="1" wp14:anchorId="6349ED78" wp14:editId="2627F2DB">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29367773"/>
    </w:p>
    <w:p w14:paraId="110E1B5F" w14:textId="77777777" w:rsidR="009E7F10" w:rsidRPr="009E7F10" w:rsidRDefault="009E7F10" w:rsidP="009E7F10">
      <w:pPr>
        <w:spacing w:after="0" w:line="240" w:lineRule="auto"/>
        <w:ind w:right="474"/>
        <w:jc w:val="center"/>
        <w:rPr>
          <w:rFonts w:ascii="Calibri" w:eastAsia="Times New Roman" w:hAnsi="Calibri" w:cs="Calibri"/>
          <w:b/>
        </w:rPr>
      </w:pPr>
      <w:r w:rsidRPr="009E7F10">
        <w:rPr>
          <w:rFonts w:ascii="Calibri" w:eastAsia="Times New Roman" w:hAnsi="Calibri" w:cs="Calibri"/>
          <w:b/>
        </w:rPr>
        <w:t xml:space="preserve">     </w:t>
      </w:r>
    </w:p>
    <w:p w14:paraId="653CCF9F" w14:textId="77777777" w:rsidR="009E7F10" w:rsidRPr="009E7F10" w:rsidRDefault="009E7F10" w:rsidP="009E7F10">
      <w:pPr>
        <w:spacing w:after="0" w:line="240" w:lineRule="auto"/>
        <w:ind w:right="474"/>
        <w:jc w:val="center"/>
        <w:rPr>
          <w:rFonts w:ascii="Calibri" w:eastAsia="Times New Roman" w:hAnsi="Calibri" w:cs="Calibri"/>
          <w:b/>
        </w:rPr>
      </w:pPr>
    </w:p>
    <w:p w14:paraId="68F5E4DF" w14:textId="77777777" w:rsidR="009E7F10" w:rsidRPr="009E7F10" w:rsidRDefault="009E7F10" w:rsidP="009E7F10">
      <w:pPr>
        <w:spacing w:after="0" w:line="240" w:lineRule="auto"/>
        <w:ind w:right="474"/>
        <w:jc w:val="center"/>
        <w:rPr>
          <w:rFonts w:ascii="Calibri" w:eastAsia="Times New Roman" w:hAnsi="Calibri" w:cs="Calibri"/>
          <w:b/>
        </w:rPr>
      </w:pPr>
    </w:p>
    <w:p w14:paraId="3C5A1E3F" w14:textId="77777777" w:rsidR="009E7F10" w:rsidRPr="009E7F10" w:rsidRDefault="009E7F10" w:rsidP="009E7F10">
      <w:pPr>
        <w:spacing w:after="0" w:line="240" w:lineRule="auto"/>
        <w:ind w:right="474"/>
        <w:rPr>
          <w:rFonts w:ascii="Calibri" w:eastAsia="Times New Roman" w:hAnsi="Calibri" w:cs="Calibri"/>
          <w:b/>
        </w:rPr>
      </w:pPr>
    </w:p>
    <w:p w14:paraId="68472B8E" w14:textId="77777777" w:rsidR="009E7F10" w:rsidRPr="009E7F10" w:rsidRDefault="009E7F10" w:rsidP="009E7F10">
      <w:pPr>
        <w:spacing w:after="0" w:line="240" w:lineRule="auto"/>
        <w:ind w:right="474"/>
        <w:jc w:val="center"/>
        <w:rPr>
          <w:rFonts w:ascii="Calibri" w:eastAsia="Times New Roman" w:hAnsi="Calibri" w:cs="Calibri"/>
          <w:b/>
          <w:sz w:val="28"/>
          <w:szCs w:val="28"/>
        </w:rPr>
      </w:pPr>
    </w:p>
    <w:p w14:paraId="0D5ECA2B" w14:textId="77777777" w:rsidR="009E7F10" w:rsidRPr="009E7F10" w:rsidRDefault="009E7F10" w:rsidP="009E7F10">
      <w:pPr>
        <w:spacing w:after="0" w:line="240" w:lineRule="auto"/>
        <w:ind w:right="474"/>
        <w:jc w:val="center"/>
        <w:rPr>
          <w:rFonts w:ascii="Calibri" w:eastAsia="Times New Roman" w:hAnsi="Calibri" w:cs="Calibri"/>
          <w:b/>
          <w:sz w:val="28"/>
          <w:szCs w:val="28"/>
        </w:rPr>
      </w:pPr>
      <w:r w:rsidRPr="009E7F10">
        <w:rPr>
          <w:rFonts w:ascii="Calibri" w:eastAsia="Times New Roman" w:hAnsi="Calibri" w:cs="Calibri"/>
          <w:b/>
          <w:sz w:val="28"/>
          <w:szCs w:val="28"/>
        </w:rPr>
        <w:t>Network Minutes</w:t>
      </w:r>
    </w:p>
    <w:p w14:paraId="087E9676" w14:textId="00A55DB8" w:rsidR="009E7F10" w:rsidRPr="009E7F10" w:rsidRDefault="009E7F10" w:rsidP="009E7F10">
      <w:pPr>
        <w:tabs>
          <w:tab w:val="left" w:pos="5311"/>
        </w:tabs>
        <w:spacing w:before="80" w:after="0" w:line="240" w:lineRule="auto"/>
        <w:ind w:left="360" w:right="474"/>
        <w:jc w:val="center"/>
        <w:rPr>
          <w:rFonts w:ascii="Calibri" w:eastAsia="Times New Roman" w:hAnsi="Calibri" w:cs="Calibri"/>
          <w:b/>
          <w:sz w:val="28"/>
          <w:szCs w:val="28"/>
        </w:rPr>
      </w:pPr>
      <w:r w:rsidRPr="009E7F10">
        <w:rPr>
          <w:rFonts w:ascii="Calibri" w:eastAsia="Times New Roman" w:hAnsi="Calibri" w:cs="Calibri"/>
          <w:b/>
          <w:sz w:val="28"/>
          <w:szCs w:val="28"/>
        </w:rPr>
        <w:t xml:space="preserve">Thursday </w:t>
      </w:r>
      <w:r w:rsidR="004A6AB6">
        <w:rPr>
          <w:rFonts w:ascii="Calibri" w:eastAsia="Times New Roman" w:hAnsi="Calibri" w:cs="Calibri"/>
          <w:b/>
          <w:sz w:val="28"/>
          <w:szCs w:val="28"/>
        </w:rPr>
        <w:t>Ma</w:t>
      </w:r>
      <w:r w:rsidR="00AD5ED1">
        <w:rPr>
          <w:rFonts w:ascii="Calibri" w:eastAsia="Times New Roman" w:hAnsi="Calibri" w:cs="Calibri"/>
          <w:b/>
          <w:sz w:val="28"/>
          <w:szCs w:val="28"/>
        </w:rPr>
        <w:t>y 13</w:t>
      </w:r>
      <w:r w:rsidR="004A6AB6">
        <w:rPr>
          <w:rFonts w:ascii="Calibri" w:eastAsia="Times New Roman" w:hAnsi="Calibri" w:cs="Calibri"/>
          <w:b/>
          <w:sz w:val="28"/>
          <w:szCs w:val="28"/>
        </w:rPr>
        <w:t>, 2021 via zoom</w:t>
      </w:r>
    </w:p>
    <w:p w14:paraId="7B5EE13D" w14:textId="77777777" w:rsidR="009E7F10" w:rsidRPr="009E7F10" w:rsidRDefault="009E7F10" w:rsidP="009E7F10">
      <w:pPr>
        <w:tabs>
          <w:tab w:val="left" w:pos="5311"/>
        </w:tabs>
        <w:spacing w:before="80" w:after="0" w:line="240" w:lineRule="auto"/>
        <w:ind w:left="360" w:right="474"/>
        <w:jc w:val="center"/>
        <w:rPr>
          <w:rFonts w:ascii="Calibri" w:eastAsia="Times New Roman" w:hAnsi="Calibri" w:cs="Calibri"/>
          <w:b/>
        </w:rPr>
      </w:pPr>
    </w:p>
    <w:p w14:paraId="01F3E018" w14:textId="48AE90A3" w:rsidR="009E7F10" w:rsidRPr="009E7F10" w:rsidRDefault="009E7F10" w:rsidP="009E7F10">
      <w:pPr>
        <w:tabs>
          <w:tab w:val="left" w:pos="5311"/>
        </w:tabs>
        <w:spacing w:after="0" w:line="240" w:lineRule="auto"/>
        <w:ind w:right="474"/>
        <w:rPr>
          <w:rFonts w:ascii="Calibri" w:eastAsia="Times New Roman" w:hAnsi="Calibri" w:cs="Calibri"/>
        </w:rPr>
      </w:pPr>
      <w:bookmarkStart w:id="1" w:name="OLE_LINK2"/>
      <w:bookmarkStart w:id="2" w:name="OLE_LINK1"/>
      <w:r w:rsidRPr="009E7F10">
        <w:rPr>
          <w:rFonts w:ascii="Calibri" w:eastAsia="Times New Roman" w:hAnsi="Calibri" w:cs="Calibri"/>
          <w:b/>
        </w:rPr>
        <w:t>Present:</w:t>
      </w:r>
      <w:bookmarkEnd w:id="1"/>
      <w:bookmarkEnd w:id="2"/>
      <w:r w:rsidRPr="009E7F10">
        <w:rPr>
          <w:rFonts w:ascii="Calibri" w:eastAsia="Times New Roman" w:hAnsi="Calibri" w:cs="Calibri"/>
        </w:rPr>
        <w:t xml:space="preserve">  </w:t>
      </w:r>
      <w:r w:rsidR="00AD5ED1">
        <w:rPr>
          <w:rFonts w:ascii="Calibri" w:eastAsia="Times New Roman" w:hAnsi="Calibri" w:cs="Calibri"/>
        </w:rPr>
        <w:t xml:space="preserve">Denise Williams Chair, </w:t>
      </w:r>
      <w:r w:rsidRPr="009E7F10">
        <w:rPr>
          <w:rFonts w:ascii="Calibri" w:eastAsia="Times New Roman" w:hAnsi="Calibri" w:cs="Calibri"/>
        </w:rPr>
        <w:t xml:space="preserve">Sheila </w:t>
      </w:r>
      <w:r w:rsidR="00AD5ED1" w:rsidRPr="009E7F10">
        <w:rPr>
          <w:rFonts w:ascii="Calibri" w:eastAsia="Times New Roman" w:hAnsi="Calibri" w:cs="Calibri"/>
        </w:rPr>
        <w:t>Service</w:t>
      </w:r>
      <w:r w:rsidR="00AD5ED1">
        <w:rPr>
          <w:rFonts w:ascii="Calibri" w:eastAsia="Times New Roman" w:hAnsi="Calibri" w:cs="Calibri"/>
        </w:rPr>
        <w:t>,</w:t>
      </w:r>
      <w:r w:rsidRPr="009E7F10">
        <w:rPr>
          <w:rFonts w:ascii="Calibri" w:eastAsia="Times New Roman" w:hAnsi="Calibri" w:cs="Calibri"/>
        </w:rPr>
        <w:t xml:space="preserve"> Cindy Lise, Rhoda </w:t>
      </w:r>
      <w:r w:rsidR="00AD5ED1" w:rsidRPr="009E7F10">
        <w:rPr>
          <w:rFonts w:ascii="Calibri" w:eastAsia="Times New Roman" w:hAnsi="Calibri" w:cs="Calibri"/>
        </w:rPr>
        <w:t>Taylor, Sue</w:t>
      </w:r>
      <w:r w:rsidRPr="009E7F10">
        <w:rPr>
          <w:rFonts w:ascii="Calibri" w:eastAsia="Times New Roman" w:hAnsi="Calibri" w:cs="Calibri"/>
        </w:rPr>
        <w:t xml:space="preserve"> Kurucz, Elizabeth </w:t>
      </w:r>
      <w:r w:rsidR="004A6AB6" w:rsidRPr="009E7F10">
        <w:rPr>
          <w:rFonts w:ascii="Calibri" w:eastAsia="Times New Roman" w:hAnsi="Calibri" w:cs="Calibri"/>
        </w:rPr>
        <w:t>Croft, Barry</w:t>
      </w:r>
      <w:r w:rsidRPr="009E7F10">
        <w:rPr>
          <w:rFonts w:ascii="Calibri" w:eastAsia="Times New Roman" w:hAnsi="Calibri" w:cs="Calibri"/>
        </w:rPr>
        <w:t xml:space="preserve"> </w:t>
      </w:r>
      <w:r w:rsidR="00AD5ED1" w:rsidRPr="009E7F10">
        <w:rPr>
          <w:rFonts w:ascii="Calibri" w:eastAsia="Times New Roman" w:hAnsi="Calibri" w:cs="Calibri"/>
        </w:rPr>
        <w:t>O’Riordan, Leslie</w:t>
      </w:r>
      <w:r w:rsidRPr="009E7F10">
        <w:rPr>
          <w:rFonts w:ascii="Calibri" w:eastAsia="Times New Roman" w:hAnsi="Calibri" w:cs="Calibri"/>
        </w:rPr>
        <w:t xml:space="preserve"> </w:t>
      </w:r>
      <w:r w:rsidR="004A6AB6" w:rsidRPr="009E7F10">
        <w:rPr>
          <w:rFonts w:ascii="Calibri" w:eastAsia="Times New Roman" w:hAnsi="Calibri" w:cs="Calibri"/>
        </w:rPr>
        <w:t>Welin, Dave</w:t>
      </w:r>
      <w:r w:rsidRPr="009E7F10">
        <w:rPr>
          <w:rFonts w:ascii="Calibri" w:eastAsia="Times New Roman" w:hAnsi="Calibri" w:cs="Calibri"/>
        </w:rPr>
        <w:t xml:space="preserve"> Gutscher, Linda Roseneck, </w:t>
      </w:r>
      <w:r w:rsidR="004A6AB6" w:rsidRPr="009E7F10">
        <w:rPr>
          <w:rFonts w:ascii="Calibri" w:eastAsia="Times New Roman" w:hAnsi="Calibri" w:cs="Calibri"/>
        </w:rPr>
        <w:t>Maeve</w:t>
      </w:r>
      <w:r w:rsidRPr="009E7F10">
        <w:rPr>
          <w:rFonts w:ascii="Calibri" w:eastAsia="Times New Roman" w:hAnsi="Calibri" w:cs="Calibri"/>
        </w:rPr>
        <w:t xml:space="preserve"> Maguire</w:t>
      </w:r>
      <w:r w:rsidR="00AD5ED1">
        <w:rPr>
          <w:rFonts w:ascii="Calibri" w:eastAsia="Times New Roman" w:hAnsi="Calibri" w:cs="Calibri"/>
        </w:rPr>
        <w:t xml:space="preserve">, </w:t>
      </w:r>
      <w:r w:rsidRPr="009E7F10">
        <w:rPr>
          <w:rFonts w:ascii="Calibri" w:eastAsia="Times New Roman" w:hAnsi="Calibri" w:cs="Calibri"/>
        </w:rPr>
        <w:t xml:space="preserve">Rosalie Sawrie, Colleen Fuller, Mary Beth Small, </w:t>
      </w:r>
      <w:r>
        <w:rPr>
          <w:rFonts w:ascii="Calibri" w:eastAsia="Times New Roman" w:hAnsi="Calibri" w:cs="Calibri"/>
        </w:rPr>
        <w:t>Cailey Foster, Tri</w:t>
      </w:r>
      <w:r w:rsidR="00AD5ED1">
        <w:rPr>
          <w:rFonts w:ascii="Calibri" w:eastAsia="Times New Roman" w:hAnsi="Calibri" w:cs="Calibri"/>
        </w:rPr>
        <w:t>ci</w:t>
      </w:r>
      <w:r>
        <w:rPr>
          <w:rFonts w:ascii="Calibri" w:eastAsia="Times New Roman" w:hAnsi="Calibri" w:cs="Calibri"/>
        </w:rPr>
        <w:t xml:space="preserve">a Fothergill, </w:t>
      </w:r>
      <w:r w:rsidR="00AD5ED1">
        <w:rPr>
          <w:rFonts w:ascii="Calibri" w:eastAsia="Times New Roman" w:hAnsi="Calibri" w:cs="Calibri"/>
        </w:rPr>
        <w:t>Bev Suderman, Lynne Smith, Linda Gregson, Lise Haddock, Sierra Acton, Jane Osborne, Carla Bortoletto, Kristine Sandhu, Tracy Smyth, B McKenzie</w:t>
      </w:r>
      <w:r w:rsidR="009D2A5D">
        <w:rPr>
          <w:rFonts w:ascii="Calibri" w:eastAsia="Times New Roman" w:hAnsi="Calibri" w:cs="Calibri"/>
        </w:rPr>
        <w:t>, Marcia Hower</w:t>
      </w:r>
    </w:p>
    <w:p w14:paraId="03E8A0CF" w14:textId="77777777" w:rsidR="009E7F10" w:rsidRPr="009E7F10" w:rsidRDefault="009E7F10" w:rsidP="009E7F10">
      <w:pPr>
        <w:tabs>
          <w:tab w:val="left" w:pos="5311"/>
        </w:tabs>
        <w:spacing w:after="0" w:line="240" w:lineRule="auto"/>
        <w:ind w:right="474"/>
        <w:rPr>
          <w:rFonts w:ascii="Calibri" w:eastAsia="Times New Roman" w:hAnsi="Calibri" w:cs="Calibri"/>
        </w:rPr>
      </w:pPr>
    </w:p>
    <w:p w14:paraId="0E6DDF80" w14:textId="7D0A969E" w:rsidR="009E7F10" w:rsidRPr="009E7F10" w:rsidRDefault="009E7F10" w:rsidP="009E7F10">
      <w:pPr>
        <w:tabs>
          <w:tab w:val="left" w:pos="5311"/>
        </w:tabs>
        <w:spacing w:after="0" w:line="240" w:lineRule="auto"/>
        <w:ind w:right="474"/>
        <w:rPr>
          <w:rFonts w:ascii="Calibri" w:eastAsia="Times New Roman" w:hAnsi="Calibri" w:cs="Calibri"/>
        </w:rPr>
      </w:pPr>
      <w:r w:rsidRPr="004A6AB6">
        <w:rPr>
          <w:rFonts w:ascii="Calibri" w:eastAsia="Times New Roman" w:hAnsi="Calibri" w:cs="Calibri"/>
          <w:b/>
          <w:bCs/>
        </w:rPr>
        <w:t>Welcome New Member</w:t>
      </w:r>
      <w:r w:rsidR="004A6AB6" w:rsidRPr="004A6AB6">
        <w:rPr>
          <w:rFonts w:ascii="Calibri" w:eastAsia="Times New Roman" w:hAnsi="Calibri" w:cs="Calibri"/>
          <w:b/>
          <w:bCs/>
        </w:rPr>
        <w:t>s:</w:t>
      </w:r>
      <w:r>
        <w:rPr>
          <w:rFonts w:ascii="Calibri" w:eastAsia="Times New Roman" w:hAnsi="Calibri" w:cs="Calibri"/>
        </w:rPr>
        <w:t xml:space="preserve"> </w:t>
      </w:r>
      <w:r w:rsidR="00AD5ED1">
        <w:rPr>
          <w:rFonts w:ascii="Calibri" w:eastAsia="Times New Roman" w:hAnsi="Calibri" w:cs="Calibri"/>
        </w:rPr>
        <w:t>Bev Suderman, Tracy Smyth</w:t>
      </w:r>
    </w:p>
    <w:p w14:paraId="7EF9AC9C" w14:textId="77777777" w:rsidR="009E7F10" w:rsidRPr="009E7F10" w:rsidRDefault="009E7F10" w:rsidP="009E7F10">
      <w:pPr>
        <w:spacing w:after="0" w:line="240" w:lineRule="auto"/>
        <w:rPr>
          <w:rFonts w:ascii="Calibri" w:hAnsi="Calibri" w:cs="Calibri"/>
        </w:rPr>
      </w:pPr>
    </w:p>
    <w:p w14:paraId="4B5FCEFA" w14:textId="2ED58637" w:rsidR="009E7F10" w:rsidRPr="009E7F10" w:rsidRDefault="009E7F10" w:rsidP="009E7F10">
      <w:pPr>
        <w:spacing w:after="0" w:line="240" w:lineRule="auto"/>
        <w:rPr>
          <w:rFonts w:ascii="Calibri" w:hAnsi="Calibri" w:cs="Calibri"/>
          <w:bCs/>
        </w:rPr>
      </w:pPr>
      <w:r>
        <w:rPr>
          <w:rFonts w:ascii="Calibri" w:hAnsi="Calibri" w:cs="Calibri"/>
          <w:b/>
        </w:rPr>
        <w:t xml:space="preserve">Presenters: </w:t>
      </w:r>
      <w:r w:rsidR="00AD5ED1">
        <w:rPr>
          <w:rFonts w:ascii="Calibri" w:hAnsi="Calibri" w:cs="Calibri"/>
          <w:bCs/>
        </w:rPr>
        <w:t xml:space="preserve">Donna Wachowich MD ROAM- SP, Laura Sjoli House of Friendship, Aimee </w:t>
      </w:r>
      <w:r w:rsidR="00246893">
        <w:rPr>
          <w:rFonts w:ascii="Calibri" w:hAnsi="Calibri" w:cs="Calibri"/>
          <w:bCs/>
        </w:rPr>
        <w:t>Shaneman</w:t>
      </w:r>
      <w:r w:rsidR="00AD5ED1">
        <w:rPr>
          <w:rFonts w:ascii="Calibri" w:hAnsi="Calibri" w:cs="Calibri"/>
          <w:bCs/>
        </w:rPr>
        <w:t xml:space="preserve"> Island Health Public Health</w:t>
      </w:r>
      <w:r w:rsidR="009D2A5D">
        <w:rPr>
          <w:rFonts w:ascii="Calibri" w:hAnsi="Calibri" w:cs="Calibri"/>
          <w:bCs/>
        </w:rPr>
        <w:t xml:space="preserve">, </w:t>
      </w:r>
    </w:p>
    <w:p w14:paraId="425B3647" w14:textId="77777777" w:rsidR="009E7F10" w:rsidRPr="009E7F10" w:rsidRDefault="009E7F10" w:rsidP="009E7F10">
      <w:pPr>
        <w:spacing w:after="0" w:line="240" w:lineRule="auto"/>
        <w:rPr>
          <w:rFonts w:ascii="Calibri" w:hAnsi="Calibri" w:cs="Calibri"/>
        </w:rPr>
      </w:pPr>
    </w:p>
    <w:p w14:paraId="403E273F" w14:textId="77777777" w:rsidR="009E7F10" w:rsidRPr="009E7F10" w:rsidRDefault="009E7F10" w:rsidP="009E7F10">
      <w:pPr>
        <w:keepNext/>
        <w:keepLines/>
        <w:spacing w:before="40" w:after="0" w:line="256" w:lineRule="auto"/>
        <w:outlineLvl w:val="2"/>
        <w:rPr>
          <w:rFonts w:asciiTheme="majorHAnsi" w:eastAsia="Times New Roman" w:hAnsiTheme="majorHAnsi" w:cstheme="majorBidi"/>
          <w:b/>
          <w:bCs/>
          <w:color w:val="1F3763" w:themeColor="accent1" w:themeShade="7F"/>
          <w:sz w:val="24"/>
          <w:szCs w:val="24"/>
          <w:lang w:eastAsia="en-CA"/>
        </w:rPr>
      </w:pPr>
      <w:r w:rsidRPr="009E7F10">
        <w:rPr>
          <w:rFonts w:asciiTheme="majorHAnsi" w:eastAsiaTheme="majorEastAsia" w:hAnsiTheme="majorHAnsi" w:cstheme="majorBidi"/>
          <w:b/>
          <w:bCs/>
          <w:color w:val="1F3763" w:themeColor="accent1" w:themeShade="7F"/>
          <w:sz w:val="24"/>
          <w:szCs w:val="24"/>
        </w:rPr>
        <w:t>Update on OCCHN Activities</w:t>
      </w:r>
    </w:p>
    <w:p w14:paraId="703C9E7A" w14:textId="606ED22C" w:rsidR="005C75F1" w:rsidRDefault="005C75F1" w:rsidP="009E7F10">
      <w:pPr>
        <w:numPr>
          <w:ilvl w:val="0"/>
          <w:numId w:val="2"/>
        </w:numPr>
        <w:spacing w:after="0" w:line="240" w:lineRule="auto"/>
        <w:contextualSpacing/>
        <w:rPr>
          <w:rFonts w:ascii="Calibri" w:eastAsia="Times New Roman" w:hAnsi="Calibri" w:cs="Calibri"/>
          <w:lang w:eastAsia="en-CA"/>
        </w:rPr>
      </w:pPr>
      <w:r>
        <w:rPr>
          <w:rFonts w:ascii="Calibri" w:eastAsia="Times New Roman" w:hAnsi="Calibri" w:cs="Calibri"/>
          <w:lang w:eastAsia="en-CA"/>
        </w:rPr>
        <w:t xml:space="preserve">Have been working with community partners to determine the resources required for at risk youth via the Housing First 4 Youth Project.  </w:t>
      </w:r>
    </w:p>
    <w:p w14:paraId="1681C784" w14:textId="7F4114AF" w:rsidR="009D2A5D" w:rsidRDefault="009D2A5D" w:rsidP="009E7F10">
      <w:pPr>
        <w:numPr>
          <w:ilvl w:val="0"/>
          <w:numId w:val="2"/>
        </w:numPr>
        <w:spacing w:after="0" w:line="240" w:lineRule="auto"/>
        <w:contextualSpacing/>
        <w:rPr>
          <w:rFonts w:ascii="Calibri" w:eastAsia="Times New Roman" w:hAnsi="Calibri" w:cs="Calibri"/>
          <w:lang w:eastAsia="en-CA"/>
        </w:rPr>
      </w:pPr>
      <w:r>
        <w:rPr>
          <w:rFonts w:ascii="Calibri" w:eastAsia="Times New Roman" w:hAnsi="Calibri" w:cs="Calibri"/>
          <w:lang w:eastAsia="en-CA"/>
        </w:rPr>
        <w:t>Our Cowichan Assisted the COVID Emergency Housing Task Team in developing a proposal for the UBCM to expand and support the service delivery model currently underway in Cowichan.</w:t>
      </w:r>
    </w:p>
    <w:p w14:paraId="7EC37874" w14:textId="0153074C" w:rsidR="009D2A5D" w:rsidRDefault="009D2A5D" w:rsidP="009E7F10">
      <w:pPr>
        <w:numPr>
          <w:ilvl w:val="0"/>
          <w:numId w:val="2"/>
        </w:numPr>
        <w:spacing w:after="0" w:line="240" w:lineRule="auto"/>
        <w:contextualSpacing/>
        <w:rPr>
          <w:rFonts w:ascii="Calibri" w:eastAsia="Times New Roman" w:hAnsi="Calibri" w:cs="Calibri"/>
          <w:lang w:eastAsia="en-CA"/>
        </w:rPr>
      </w:pPr>
      <w:r>
        <w:rPr>
          <w:rFonts w:ascii="Calibri" w:eastAsia="Times New Roman" w:hAnsi="Calibri" w:cs="Calibri"/>
          <w:lang w:eastAsia="en-CA"/>
        </w:rPr>
        <w:t xml:space="preserve">OCCHN has been supporting the Poverty Reduction Strategies in the Town of Lake Cowichan and Town of Ladysmith that is being led by Social Planning Cowichan. </w:t>
      </w:r>
    </w:p>
    <w:p w14:paraId="694BA215" w14:textId="0FCC03FE" w:rsidR="009D2A5D" w:rsidRDefault="009D2A5D" w:rsidP="009E7F10">
      <w:pPr>
        <w:numPr>
          <w:ilvl w:val="0"/>
          <w:numId w:val="2"/>
        </w:numPr>
        <w:spacing w:after="0" w:line="240" w:lineRule="auto"/>
        <w:contextualSpacing/>
        <w:rPr>
          <w:rFonts w:ascii="Calibri" w:eastAsia="Times New Roman" w:hAnsi="Calibri" w:cs="Calibri"/>
          <w:lang w:eastAsia="en-CA"/>
        </w:rPr>
      </w:pPr>
      <w:r>
        <w:rPr>
          <w:rFonts w:ascii="Calibri" w:eastAsia="Times New Roman" w:hAnsi="Calibri" w:cs="Calibri"/>
          <w:lang w:eastAsia="en-CA"/>
        </w:rPr>
        <w:t xml:space="preserve">OCCHN Supporting the Women’s Health Collective in preparation for gathering data on health needs for women in the region. </w:t>
      </w:r>
    </w:p>
    <w:p w14:paraId="20C1DB93" w14:textId="3D250031" w:rsidR="009D2A5D" w:rsidRDefault="009D2A5D" w:rsidP="009E7F10">
      <w:pPr>
        <w:numPr>
          <w:ilvl w:val="0"/>
          <w:numId w:val="2"/>
        </w:numPr>
        <w:spacing w:after="0" w:line="240" w:lineRule="auto"/>
        <w:contextualSpacing/>
        <w:rPr>
          <w:rFonts w:ascii="Calibri" w:eastAsia="Times New Roman" w:hAnsi="Calibri" w:cs="Calibri"/>
          <w:lang w:eastAsia="en-CA"/>
        </w:rPr>
      </w:pPr>
      <w:r>
        <w:rPr>
          <w:rFonts w:ascii="Calibri" w:eastAsia="Times New Roman" w:hAnsi="Calibri" w:cs="Calibri"/>
          <w:lang w:eastAsia="en-CA"/>
        </w:rPr>
        <w:t xml:space="preserve">OCCHN continues to facilitate EPIC where a concerted effort is underway to get information packages about local resources to all seniors who get their vaccines. </w:t>
      </w:r>
    </w:p>
    <w:p w14:paraId="4F853B3B" w14:textId="0E63FB75" w:rsidR="009D2A5D" w:rsidRDefault="009D2A5D" w:rsidP="009E7F10">
      <w:pPr>
        <w:numPr>
          <w:ilvl w:val="0"/>
          <w:numId w:val="2"/>
        </w:numPr>
        <w:spacing w:after="0" w:line="240" w:lineRule="auto"/>
        <w:contextualSpacing/>
        <w:rPr>
          <w:rFonts w:ascii="Calibri" w:eastAsia="Times New Roman" w:hAnsi="Calibri" w:cs="Calibri"/>
          <w:lang w:eastAsia="en-CA"/>
        </w:rPr>
      </w:pPr>
      <w:r>
        <w:rPr>
          <w:rFonts w:ascii="Calibri" w:eastAsia="Times New Roman" w:hAnsi="Calibri" w:cs="Calibri"/>
          <w:lang w:eastAsia="en-CA"/>
        </w:rPr>
        <w:t xml:space="preserve">OCCHN continues to support the Primary Care Network in its evaluation </w:t>
      </w:r>
    </w:p>
    <w:p w14:paraId="104CEF65" w14:textId="77777777" w:rsidR="00711C69" w:rsidRDefault="00711C69" w:rsidP="009E7F10">
      <w:pPr>
        <w:spacing w:after="0" w:line="240" w:lineRule="auto"/>
        <w:contextualSpacing/>
        <w:rPr>
          <w:rFonts w:ascii="Calibri" w:hAnsi="Calibri" w:cs="Calibri"/>
          <w:b/>
        </w:rPr>
      </w:pPr>
    </w:p>
    <w:p w14:paraId="04A44D84" w14:textId="0A5475E8" w:rsidR="009E7F10" w:rsidRPr="009E7F10" w:rsidRDefault="009E7F10" w:rsidP="009E7F10">
      <w:pPr>
        <w:spacing w:after="0" w:line="240" w:lineRule="auto"/>
        <w:contextualSpacing/>
        <w:rPr>
          <w:rFonts w:ascii="Calibri" w:hAnsi="Calibri" w:cs="Calibri"/>
        </w:rPr>
      </w:pPr>
      <w:r w:rsidRPr="009E7F10">
        <w:rPr>
          <w:rFonts w:ascii="Calibri" w:hAnsi="Calibri" w:cs="Calibri"/>
          <w:b/>
        </w:rPr>
        <w:t xml:space="preserve">Call to order </w:t>
      </w:r>
      <w:r w:rsidRPr="009E7F10">
        <w:rPr>
          <w:rFonts w:ascii="Calibri" w:hAnsi="Calibri" w:cs="Calibri"/>
        </w:rPr>
        <w:t>at 5:</w:t>
      </w:r>
      <w:r>
        <w:rPr>
          <w:rFonts w:ascii="Calibri" w:hAnsi="Calibri" w:cs="Calibri"/>
        </w:rPr>
        <w:t>30</w:t>
      </w:r>
      <w:r w:rsidRPr="009E7F10">
        <w:rPr>
          <w:rFonts w:ascii="Calibri" w:hAnsi="Calibri" w:cs="Calibri"/>
        </w:rPr>
        <w:t xml:space="preserve"> by </w:t>
      </w:r>
      <w:r w:rsidR="009D2A5D">
        <w:rPr>
          <w:rFonts w:ascii="Calibri" w:hAnsi="Calibri" w:cs="Calibri"/>
        </w:rPr>
        <w:t xml:space="preserve">Denise </w:t>
      </w:r>
      <w:r w:rsidRPr="009E7F10">
        <w:rPr>
          <w:rFonts w:ascii="Calibri" w:hAnsi="Calibri" w:cs="Calibri"/>
        </w:rPr>
        <w:t>who we</w:t>
      </w:r>
      <w:r>
        <w:rPr>
          <w:rFonts w:ascii="Calibri" w:hAnsi="Calibri" w:cs="Calibri"/>
        </w:rPr>
        <w:t>lcomed</w:t>
      </w:r>
      <w:r w:rsidRPr="009E7F10">
        <w:rPr>
          <w:rFonts w:ascii="Calibri" w:hAnsi="Calibri" w:cs="Calibri"/>
        </w:rPr>
        <w:t xml:space="preserve"> members and initiated round table introductions.</w:t>
      </w:r>
    </w:p>
    <w:p w14:paraId="2E3E7BD9" w14:textId="77777777" w:rsidR="009E7F10" w:rsidRPr="009E7F10" w:rsidRDefault="009E7F10" w:rsidP="009E7F10">
      <w:pPr>
        <w:spacing w:after="0" w:line="240" w:lineRule="auto"/>
        <w:ind w:left="720"/>
        <w:contextualSpacing/>
        <w:rPr>
          <w:rFonts w:ascii="Calibri" w:hAnsi="Calibri" w:cs="Calibri"/>
        </w:rPr>
      </w:pPr>
    </w:p>
    <w:p w14:paraId="2E2204D5" w14:textId="77777777" w:rsidR="009E7F10" w:rsidRPr="009E7F10" w:rsidRDefault="009E7F10" w:rsidP="009E7F10">
      <w:pPr>
        <w:spacing w:after="0" w:line="240" w:lineRule="auto"/>
        <w:contextualSpacing/>
        <w:rPr>
          <w:rFonts w:ascii="Calibri" w:hAnsi="Calibri" w:cs="Calibri"/>
        </w:rPr>
      </w:pPr>
      <w:r w:rsidRPr="009E7F10">
        <w:rPr>
          <w:rFonts w:ascii="Calibri" w:hAnsi="Calibri" w:cs="Calibri"/>
          <w:b/>
        </w:rPr>
        <w:t>The agenda was approved</w:t>
      </w:r>
      <w:r w:rsidRPr="009E7F10">
        <w:rPr>
          <w:rFonts w:ascii="Calibri" w:hAnsi="Calibri" w:cs="Calibri"/>
        </w:rPr>
        <w:t xml:space="preserve"> by general consent.</w:t>
      </w:r>
    </w:p>
    <w:p w14:paraId="6A20206A" w14:textId="77777777" w:rsidR="009E7F10" w:rsidRPr="009E7F10" w:rsidRDefault="009E7F10" w:rsidP="009E7F10">
      <w:pPr>
        <w:spacing w:after="0" w:line="240" w:lineRule="auto"/>
        <w:ind w:left="720"/>
        <w:contextualSpacing/>
        <w:rPr>
          <w:rFonts w:ascii="Calibri" w:hAnsi="Calibri" w:cs="Calibri"/>
          <w:sz w:val="16"/>
          <w:szCs w:val="16"/>
        </w:rPr>
      </w:pPr>
    </w:p>
    <w:p w14:paraId="6D8875D2" w14:textId="77777777" w:rsidR="009E7F10" w:rsidRPr="009E7F10" w:rsidRDefault="009E7F10" w:rsidP="009E7F10">
      <w:pPr>
        <w:spacing w:after="0" w:line="240" w:lineRule="auto"/>
        <w:contextualSpacing/>
        <w:rPr>
          <w:rFonts w:ascii="Calibri" w:hAnsi="Calibri" w:cs="Calibri"/>
        </w:rPr>
      </w:pPr>
      <w:r w:rsidRPr="009E7F10">
        <w:rPr>
          <w:rFonts w:ascii="Calibri" w:hAnsi="Calibri" w:cs="Calibri"/>
          <w:b/>
        </w:rPr>
        <w:t>The Financial statement</w:t>
      </w:r>
      <w:r w:rsidRPr="009E7F10">
        <w:rPr>
          <w:rFonts w:ascii="Calibri" w:hAnsi="Calibri" w:cs="Calibri"/>
        </w:rPr>
        <w:t xml:space="preserve"> was accepted as presented by general consent.</w:t>
      </w:r>
    </w:p>
    <w:p w14:paraId="271CE809" w14:textId="77777777" w:rsidR="009E7F10" w:rsidRPr="009E7F10" w:rsidRDefault="009E7F10" w:rsidP="009E7F10">
      <w:pPr>
        <w:spacing w:after="0" w:line="240" w:lineRule="auto"/>
        <w:ind w:left="720"/>
        <w:contextualSpacing/>
        <w:rPr>
          <w:rFonts w:ascii="Calibri" w:hAnsi="Calibri" w:cs="Calibri"/>
        </w:rPr>
      </w:pPr>
    </w:p>
    <w:p w14:paraId="1AFE66BB" w14:textId="77777777" w:rsidR="009E7F10" w:rsidRPr="009E7F10" w:rsidRDefault="009E7F10" w:rsidP="009E7F10">
      <w:pPr>
        <w:spacing w:after="0" w:line="240" w:lineRule="auto"/>
        <w:contextualSpacing/>
        <w:rPr>
          <w:rFonts w:ascii="Calibri" w:hAnsi="Calibri" w:cs="Calibri"/>
        </w:rPr>
      </w:pPr>
      <w:r w:rsidRPr="009E7F10">
        <w:rPr>
          <w:rFonts w:ascii="Calibri" w:hAnsi="Calibri" w:cs="Calibri"/>
          <w:b/>
        </w:rPr>
        <w:t>Correspondence</w:t>
      </w:r>
      <w:r w:rsidRPr="009E7F10">
        <w:rPr>
          <w:rFonts w:ascii="Calibri" w:hAnsi="Calibri" w:cs="Calibri"/>
        </w:rPr>
        <w:t xml:space="preserve"> – No correspondence</w:t>
      </w:r>
    </w:p>
    <w:p w14:paraId="558498B6" w14:textId="77777777" w:rsidR="00246893" w:rsidRDefault="00246893" w:rsidP="009E7F10">
      <w:pPr>
        <w:keepNext/>
        <w:keepLines/>
        <w:spacing w:before="40" w:after="0" w:line="256" w:lineRule="auto"/>
        <w:outlineLvl w:val="1"/>
        <w:rPr>
          <w:rFonts w:asciiTheme="majorHAnsi" w:eastAsia="Times New Roman" w:hAnsiTheme="majorHAnsi" w:cstheme="majorBidi"/>
          <w:b/>
          <w:bCs/>
          <w:color w:val="2F5496" w:themeColor="accent1" w:themeShade="BF"/>
          <w:sz w:val="26"/>
          <w:szCs w:val="26"/>
          <w:lang w:eastAsia="en-CA"/>
        </w:rPr>
      </w:pPr>
    </w:p>
    <w:p w14:paraId="61B760E3" w14:textId="77777777" w:rsidR="00246893" w:rsidRDefault="00246893" w:rsidP="009E7F10">
      <w:pPr>
        <w:keepNext/>
        <w:keepLines/>
        <w:spacing w:before="40" w:after="0" w:line="256" w:lineRule="auto"/>
        <w:outlineLvl w:val="1"/>
        <w:rPr>
          <w:rFonts w:asciiTheme="majorHAnsi" w:eastAsia="Times New Roman" w:hAnsiTheme="majorHAnsi" w:cstheme="majorBidi"/>
          <w:b/>
          <w:bCs/>
          <w:color w:val="2F5496" w:themeColor="accent1" w:themeShade="BF"/>
          <w:sz w:val="26"/>
          <w:szCs w:val="26"/>
          <w:lang w:eastAsia="en-CA"/>
        </w:rPr>
      </w:pPr>
    </w:p>
    <w:p w14:paraId="2B74A1EE" w14:textId="77777777" w:rsidR="00246893" w:rsidRDefault="00246893" w:rsidP="009E7F10">
      <w:pPr>
        <w:keepNext/>
        <w:keepLines/>
        <w:spacing w:before="40" w:after="0" w:line="256" w:lineRule="auto"/>
        <w:outlineLvl w:val="1"/>
        <w:rPr>
          <w:rFonts w:asciiTheme="majorHAnsi" w:eastAsia="Times New Roman" w:hAnsiTheme="majorHAnsi" w:cstheme="majorBidi"/>
          <w:b/>
          <w:bCs/>
          <w:color w:val="2F5496" w:themeColor="accent1" w:themeShade="BF"/>
          <w:sz w:val="26"/>
          <w:szCs w:val="26"/>
          <w:lang w:eastAsia="en-CA"/>
        </w:rPr>
      </w:pPr>
    </w:p>
    <w:p w14:paraId="2D6AD00C" w14:textId="530CC1D3" w:rsidR="009E7F10" w:rsidRPr="009E7F10" w:rsidRDefault="00246893" w:rsidP="009E7F10">
      <w:pPr>
        <w:keepNext/>
        <w:keepLines/>
        <w:spacing w:before="40" w:after="0" w:line="256" w:lineRule="auto"/>
        <w:outlineLvl w:val="1"/>
        <w:rPr>
          <w:rFonts w:asciiTheme="majorHAnsi" w:eastAsia="Times New Roman" w:hAnsiTheme="majorHAnsi" w:cstheme="majorBidi"/>
          <w:b/>
          <w:bCs/>
          <w:color w:val="2F5496" w:themeColor="accent1" w:themeShade="BF"/>
          <w:sz w:val="26"/>
          <w:szCs w:val="26"/>
          <w:lang w:eastAsia="en-CA"/>
        </w:rPr>
      </w:pPr>
      <w:r>
        <w:rPr>
          <w:rFonts w:asciiTheme="majorHAnsi" w:eastAsia="Times New Roman" w:hAnsiTheme="majorHAnsi" w:cstheme="majorBidi"/>
          <w:b/>
          <w:bCs/>
          <w:color w:val="2F5496" w:themeColor="accent1" w:themeShade="BF"/>
          <w:sz w:val="26"/>
          <w:szCs w:val="26"/>
          <w:lang w:eastAsia="en-CA"/>
        </w:rPr>
        <w:t>Celebrating Mothers</w:t>
      </w:r>
    </w:p>
    <w:bookmarkEnd w:id="0"/>
    <w:p w14:paraId="54E9E368" w14:textId="7BBB166B" w:rsidR="009D2A5D" w:rsidRDefault="009D2A5D" w:rsidP="0071253C">
      <w:pPr>
        <w:pStyle w:val="Heading2"/>
      </w:pPr>
      <w:r>
        <w:t>Cowichan Maternity Clinic and ROAM- SP- Donna Wachowich MD.</w:t>
      </w:r>
    </w:p>
    <w:p w14:paraId="43706152" w14:textId="675C7594" w:rsidR="00246893" w:rsidRPr="00246893" w:rsidRDefault="00246893" w:rsidP="0071253C">
      <w:pPr>
        <w:pStyle w:val="ListParagraph"/>
        <w:numPr>
          <w:ilvl w:val="0"/>
          <w:numId w:val="14"/>
        </w:numPr>
      </w:pPr>
      <w:r w:rsidRPr="00246893">
        <w:rPr>
          <w:lang w:val="en-US"/>
        </w:rPr>
        <w:t>What is ROAM-SP? Rural Obstetrics and Maternity Sustainability Program</w:t>
      </w:r>
      <w:r w:rsidR="0071253C">
        <w:rPr>
          <w:lang w:val="en-US"/>
        </w:rPr>
        <w:t xml:space="preserve"> and is o</w:t>
      </w:r>
      <w:r w:rsidRPr="0071253C">
        <w:rPr>
          <w:lang w:val="en-US"/>
        </w:rPr>
        <w:t>ffered through the Rural Coordination Centre of BC</w:t>
      </w:r>
      <w:r w:rsidR="0071253C">
        <w:rPr>
          <w:lang w:val="en-US"/>
        </w:rPr>
        <w:t xml:space="preserve">.  </w:t>
      </w:r>
      <w:r w:rsidRPr="00246893">
        <w:rPr>
          <w:lang w:val="en-US"/>
        </w:rPr>
        <w:t>The Duncan ROAM-SP group has identified Perinatal Substance Use as a priority project</w:t>
      </w:r>
      <w:r w:rsidR="0071253C">
        <w:rPr>
          <w:lang w:val="en-US"/>
        </w:rPr>
        <w:t xml:space="preserve"> so i</w:t>
      </w:r>
      <w:r w:rsidR="0071253C" w:rsidRPr="0071253C">
        <w:rPr>
          <w:lang w:val="en-US"/>
        </w:rPr>
        <w:t xml:space="preserve">n Cowichan we have chosen to focus on women who are pregnant and who are using substances as one of our key initiatives. </w:t>
      </w:r>
    </w:p>
    <w:p w14:paraId="438DFE5D" w14:textId="77777777" w:rsidR="00246893" w:rsidRPr="00246893" w:rsidRDefault="00246893" w:rsidP="0071253C">
      <w:pPr>
        <w:pStyle w:val="ListParagraph"/>
        <w:numPr>
          <w:ilvl w:val="0"/>
          <w:numId w:val="14"/>
        </w:numPr>
      </w:pPr>
      <w:r w:rsidRPr="00246893">
        <w:rPr>
          <w:lang w:val="en-US"/>
        </w:rPr>
        <w:t xml:space="preserve">Goal of ROAM-SP is </w:t>
      </w:r>
      <w:r w:rsidR="0071253C">
        <w:rPr>
          <w:lang w:val="en-US"/>
        </w:rPr>
        <w:t>t</w:t>
      </w:r>
      <w:r w:rsidRPr="00246893">
        <w:rPr>
          <w:lang w:val="en-US"/>
        </w:rPr>
        <w:t>o improve Maternity Care in selected rural communities in BC, one is Duncan</w:t>
      </w:r>
    </w:p>
    <w:p w14:paraId="491E72CE" w14:textId="77777777" w:rsidR="00246893" w:rsidRPr="00246893" w:rsidRDefault="00246893" w:rsidP="0071253C">
      <w:pPr>
        <w:pStyle w:val="ListParagraph"/>
        <w:numPr>
          <w:ilvl w:val="0"/>
          <w:numId w:val="14"/>
        </w:numPr>
      </w:pPr>
      <w:r w:rsidRPr="00246893">
        <w:rPr>
          <w:lang w:val="en-US"/>
        </w:rPr>
        <w:t xml:space="preserve">Goal: </w:t>
      </w:r>
      <w:r w:rsidRPr="00246893">
        <w:t xml:space="preserve">improved care/collaboration between the health care system, health care providers and community services for the substance using population </w:t>
      </w:r>
    </w:p>
    <w:p w14:paraId="3027267F" w14:textId="77777777" w:rsidR="00246893" w:rsidRPr="00246893" w:rsidRDefault="00246893" w:rsidP="0071253C">
      <w:pPr>
        <w:pStyle w:val="ListParagraph"/>
        <w:numPr>
          <w:ilvl w:val="0"/>
          <w:numId w:val="14"/>
        </w:numPr>
      </w:pPr>
      <w:r w:rsidRPr="00246893">
        <w:t>high priority for networking and education, creating a “culture shift” re: Attitudes, bias, Stigma etc.</w:t>
      </w:r>
    </w:p>
    <w:p w14:paraId="7CCC89DA" w14:textId="481F5E28" w:rsidR="00246893" w:rsidRDefault="00246893" w:rsidP="00246893">
      <w:pPr>
        <w:pStyle w:val="ListParagraph"/>
        <w:numPr>
          <w:ilvl w:val="0"/>
          <w:numId w:val="14"/>
        </w:numPr>
      </w:pPr>
      <w:r>
        <w:t>Reduce child apprehensions</w:t>
      </w:r>
    </w:p>
    <w:p w14:paraId="4811F93E" w14:textId="766C0E2D" w:rsidR="00246893" w:rsidRDefault="00246893" w:rsidP="00246893">
      <w:pPr>
        <w:pStyle w:val="ListParagraph"/>
        <w:numPr>
          <w:ilvl w:val="0"/>
          <w:numId w:val="14"/>
        </w:numPr>
      </w:pPr>
      <w:r>
        <w:t>Improve linkages with specialized medical care</w:t>
      </w:r>
    </w:p>
    <w:p w14:paraId="2A68D8E6" w14:textId="4C40F3F3" w:rsidR="00246893" w:rsidRDefault="00246893" w:rsidP="00246893">
      <w:pPr>
        <w:pStyle w:val="ListParagraph"/>
        <w:numPr>
          <w:ilvl w:val="0"/>
          <w:numId w:val="14"/>
        </w:numPr>
      </w:pPr>
      <w:r>
        <w:t>Enhance the process to assist care providers in connecting women to enhanced care, programs and services in the region</w:t>
      </w:r>
    </w:p>
    <w:p w14:paraId="69A2D841" w14:textId="77777777" w:rsidR="00246893" w:rsidRPr="00246893" w:rsidRDefault="00246893" w:rsidP="00246893">
      <w:pPr>
        <w:pStyle w:val="ListParagraph"/>
        <w:numPr>
          <w:ilvl w:val="0"/>
          <w:numId w:val="14"/>
        </w:numPr>
      </w:pPr>
      <w:r w:rsidRPr="00246893">
        <w:rPr>
          <w:lang w:val="en-US"/>
        </w:rPr>
        <w:t>“Build your own” model: Each Community can develop its own Priority projects</w:t>
      </w:r>
    </w:p>
    <w:p w14:paraId="751EE4E1" w14:textId="77777777" w:rsidR="00246893" w:rsidRPr="00246893" w:rsidRDefault="00246893" w:rsidP="00246893">
      <w:pPr>
        <w:pStyle w:val="ListParagraph"/>
        <w:numPr>
          <w:ilvl w:val="0"/>
          <w:numId w:val="14"/>
        </w:numPr>
      </w:pPr>
      <w:r w:rsidRPr="00246893">
        <w:t xml:space="preserve">Develop a “care map” and tools for professionals </w:t>
      </w:r>
    </w:p>
    <w:p w14:paraId="3D3F7BE8" w14:textId="77777777" w:rsidR="00246893" w:rsidRPr="00246893" w:rsidRDefault="00246893" w:rsidP="00246893">
      <w:pPr>
        <w:pStyle w:val="ListParagraph"/>
        <w:numPr>
          <w:ilvl w:val="0"/>
          <w:numId w:val="14"/>
        </w:numPr>
      </w:pPr>
      <w:r w:rsidRPr="00246893">
        <w:t>Develop a “Navigation Tool” for women so that they can access the help they need during pregnancy and for the first year after the baby is born</w:t>
      </w:r>
    </w:p>
    <w:p w14:paraId="7AACD29A" w14:textId="3663D227" w:rsidR="0071253C" w:rsidRPr="0071253C" w:rsidRDefault="00246893" w:rsidP="0071253C">
      <w:pPr>
        <w:pStyle w:val="Heading2"/>
      </w:pPr>
      <w:r>
        <w:t>Cowichan Maternity Clinic</w:t>
      </w:r>
      <w:r w:rsidR="00F46821">
        <w:t>- Donna Wachowich MD</w:t>
      </w:r>
    </w:p>
    <w:p w14:paraId="1ADDEEEB" w14:textId="4DA2B98F" w:rsidR="00246893" w:rsidRPr="00246893" w:rsidRDefault="0071253C" w:rsidP="00246893">
      <w:pPr>
        <w:numPr>
          <w:ilvl w:val="0"/>
          <w:numId w:val="17"/>
        </w:numPr>
        <w:spacing w:after="0" w:line="288" w:lineRule="auto"/>
        <w:ind w:left="1080"/>
        <w:contextualSpacing/>
        <w:rPr>
          <w:rFonts w:ascii="Times New Roman" w:eastAsia="Times New Roman" w:hAnsi="Times New Roman" w:cs="Times New Roman"/>
          <w:color w:val="000000"/>
          <w:lang w:eastAsia="en-CA"/>
        </w:rPr>
      </w:pPr>
      <w:r>
        <w:rPr>
          <w:rFonts w:eastAsiaTheme="minorEastAsia" w:hAnsi="Tw Cen MT"/>
          <w:color w:val="000000" w:themeColor="text1"/>
          <w:kern w:val="24"/>
          <w:lang w:val="en-US" w:eastAsia="en-CA"/>
        </w:rPr>
        <w:t>E</w:t>
      </w:r>
      <w:r w:rsidRPr="00246893">
        <w:rPr>
          <w:rFonts w:eastAsiaTheme="minorEastAsia" w:hAnsi="Tw Cen MT"/>
          <w:color w:val="000000" w:themeColor="text1"/>
          <w:kern w:val="24"/>
          <w:lang w:val="en-US" w:eastAsia="en-CA"/>
        </w:rPr>
        <w:t xml:space="preserve">stablished in 2011, an initiative of the </w:t>
      </w:r>
      <w:r>
        <w:rPr>
          <w:rFonts w:eastAsiaTheme="minorEastAsia" w:hAnsi="Tw Cen MT"/>
          <w:color w:val="000000" w:themeColor="text1"/>
          <w:kern w:val="24"/>
          <w:lang w:val="en-US" w:eastAsia="en-CA"/>
        </w:rPr>
        <w:t>C</w:t>
      </w:r>
      <w:r w:rsidRPr="00246893">
        <w:rPr>
          <w:rFonts w:eastAsiaTheme="minorEastAsia" w:hAnsi="Tw Cen MT"/>
          <w:color w:val="000000" w:themeColor="text1"/>
          <w:kern w:val="24"/>
          <w:lang w:val="en-US" w:eastAsia="en-CA"/>
        </w:rPr>
        <w:t xml:space="preserve">owichan </w:t>
      </w:r>
      <w:r>
        <w:rPr>
          <w:rFonts w:eastAsiaTheme="minorEastAsia" w:hAnsi="Tw Cen MT"/>
          <w:color w:val="000000" w:themeColor="text1"/>
          <w:kern w:val="24"/>
          <w:lang w:val="en-US" w:eastAsia="en-CA"/>
        </w:rPr>
        <w:t>V</w:t>
      </w:r>
      <w:r w:rsidRPr="00246893">
        <w:rPr>
          <w:rFonts w:eastAsiaTheme="minorEastAsia" w:hAnsi="Tw Cen MT"/>
          <w:color w:val="000000" w:themeColor="text1"/>
          <w:kern w:val="24"/>
          <w:lang w:val="en-US" w:eastAsia="en-CA"/>
        </w:rPr>
        <w:t xml:space="preserve">alley </w:t>
      </w:r>
      <w:r>
        <w:rPr>
          <w:rFonts w:eastAsiaTheme="minorEastAsia" w:hAnsi="Tw Cen MT"/>
          <w:color w:val="000000" w:themeColor="text1"/>
          <w:kern w:val="24"/>
          <w:lang w:val="en-US" w:eastAsia="en-CA"/>
        </w:rPr>
        <w:t>D</w:t>
      </w:r>
      <w:r w:rsidRPr="00246893">
        <w:rPr>
          <w:rFonts w:eastAsiaTheme="minorEastAsia" w:hAnsi="Tw Cen MT"/>
          <w:color w:val="000000" w:themeColor="text1"/>
          <w:kern w:val="24"/>
          <w:lang w:val="en-US" w:eastAsia="en-CA"/>
        </w:rPr>
        <w:t xml:space="preserve">ivision of </w:t>
      </w:r>
      <w:r>
        <w:rPr>
          <w:rFonts w:eastAsiaTheme="minorEastAsia" w:hAnsi="Tw Cen MT"/>
          <w:color w:val="000000" w:themeColor="text1"/>
          <w:kern w:val="24"/>
          <w:lang w:val="en-US" w:eastAsia="en-CA"/>
        </w:rPr>
        <w:t>F</w:t>
      </w:r>
      <w:r w:rsidRPr="00246893">
        <w:rPr>
          <w:rFonts w:eastAsiaTheme="minorEastAsia" w:hAnsi="Tw Cen MT"/>
          <w:color w:val="000000" w:themeColor="text1"/>
          <w:kern w:val="24"/>
          <w:lang w:val="en-US" w:eastAsia="en-CA"/>
        </w:rPr>
        <w:t xml:space="preserve">amily </w:t>
      </w:r>
      <w:r>
        <w:rPr>
          <w:rFonts w:eastAsiaTheme="minorEastAsia" w:hAnsi="Tw Cen MT"/>
          <w:color w:val="000000" w:themeColor="text1"/>
          <w:kern w:val="24"/>
          <w:lang w:val="en-US" w:eastAsia="en-CA"/>
        </w:rPr>
        <w:t>P</w:t>
      </w:r>
      <w:r w:rsidRPr="00246893">
        <w:rPr>
          <w:rFonts w:eastAsiaTheme="minorEastAsia" w:hAnsi="Tw Cen MT"/>
          <w:color w:val="000000" w:themeColor="text1"/>
          <w:kern w:val="24"/>
          <w:lang w:val="en-US" w:eastAsia="en-CA"/>
        </w:rPr>
        <w:t xml:space="preserve">ractice with support from </w:t>
      </w:r>
      <w:r>
        <w:rPr>
          <w:rFonts w:eastAsiaTheme="minorEastAsia" w:hAnsi="Tw Cen MT"/>
          <w:color w:val="000000" w:themeColor="text1"/>
          <w:kern w:val="24"/>
          <w:lang w:val="en-US" w:eastAsia="en-CA"/>
        </w:rPr>
        <w:t>I</w:t>
      </w:r>
      <w:r w:rsidRPr="00246893">
        <w:rPr>
          <w:rFonts w:eastAsiaTheme="minorEastAsia" w:hAnsi="Tw Cen MT"/>
          <w:color w:val="000000" w:themeColor="text1"/>
          <w:kern w:val="24"/>
          <w:lang w:val="en-US" w:eastAsia="en-CA"/>
        </w:rPr>
        <w:t xml:space="preserve">sland </w:t>
      </w:r>
      <w:r>
        <w:rPr>
          <w:rFonts w:eastAsiaTheme="minorEastAsia" w:hAnsi="Tw Cen MT"/>
          <w:color w:val="000000" w:themeColor="text1"/>
          <w:kern w:val="24"/>
          <w:lang w:val="en-US" w:eastAsia="en-CA"/>
        </w:rPr>
        <w:t>H</w:t>
      </w:r>
      <w:r w:rsidRPr="00246893">
        <w:rPr>
          <w:rFonts w:eastAsiaTheme="minorEastAsia" w:hAnsi="Tw Cen MT"/>
          <w:color w:val="000000" w:themeColor="text1"/>
          <w:kern w:val="24"/>
          <w:lang w:val="en-US" w:eastAsia="en-CA"/>
        </w:rPr>
        <w:t xml:space="preserve">ealth, the </w:t>
      </w:r>
      <w:r>
        <w:rPr>
          <w:rFonts w:eastAsiaTheme="minorEastAsia" w:hAnsi="Tw Cen MT"/>
          <w:color w:val="000000" w:themeColor="text1"/>
          <w:kern w:val="24"/>
          <w:lang w:val="en-US" w:eastAsia="en-CA"/>
        </w:rPr>
        <w:t>C</w:t>
      </w:r>
      <w:r w:rsidRPr="00246893">
        <w:rPr>
          <w:rFonts w:eastAsiaTheme="minorEastAsia" w:hAnsi="Tw Cen MT"/>
          <w:color w:val="000000" w:themeColor="text1"/>
          <w:kern w:val="24"/>
          <w:lang w:val="en-US" w:eastAsia="en-CA"/>
        </w:rPr>
        <w:t xml:space="preserve">owichan </w:t>
      </w:r>
      <w:r>
        <w:rPr>
          <w:rFonts w:eastAsiaTheme="minorEastAsia" w:hAnsi="Tw Cen MT"/>
          <w:color w:val="000000" w:themeColor="text1"/>
          <w:kern w:val="24"/>
          <w:lang w:val="en-US" w:eastAsia="en-CA"/>
        </w:rPr>
        <w:t>D</w:t>
      </w:r>
      <w:r w:rsidRPr="00246893">
        <w:rPr>
          <w:rFonts w:eastAsiaTheme="minorEastAsia" w:hAnsi="Tw Cen MT"/>
          <w:color w:val="000000" w:themeColor="text1"/>
          <w:kern w:val="24"/>
          <w:lang w:val="en-US" w:eastAsia="en-CA"/>
        </w:rPr>
        <w:t xml:space="preserve">istrict </w:t>
      </w:r>
      <w:r>
        <w:rPr>
          <w:rFonts w:eastAsiaTheme="minorEastAsia" w:hAnsi="Tw Cen MT"/>
          <w:color w:val="000000" w:themeColor="text1"/>
          <w:kern w:val="24"/>
          <w:lang w:val="en-US" w:eastAsia="en-CA"/>
        </w:rPr>
        <w:t>M</w:t>
      </w:r>
      <w:r w:rsidRPr="00246893">
        <w:rPr>
          <w:rFonts w:eastAsiaTheme="minorEastAsia" w:hAnsi="Tw Cen MT"/>
          <w:color w:val="000000" w:themeColor="text1"/>
          <w:kern w:val="24"/>
          <w:lang w:val="en-US" w:eastAsia="en-CA"/>
        </w:rPr>
        <w:t xml:space="preserve">edical </w:t>
      </w:r>
      <w:r>
        <w:rPr>
          <w:rFonts w:eastAsiaTheme="minorEastAsia" w:hAnsi="Tw Cen MT"/>
          <w:color w:val="000000" w:themeColor="text1"/>
          <w:kern w:val="24"/>
          <w:lang w:val="en-US" w:eastAsia="en-CA"/>
        </w:rPr>
        <w:t>S</w:t>
      </w:r>
      <w:r w:rsidRPr="00246893">
        <w:rPr>
          <w:rFonts w:eastAsiaTheme="minorEastAsia" w:hAnsi="Tw Cen MT"/>
          <w:color w:val="000000" w:themeColor="text1"/>
          <w:kern w:val="24"/>
          <w:lang w:val="en-US" w:eastAsia="en-CA"/>
        </w:rPr>
        <w:t xml:space="preserve">ociety and the </w:t>
      </w:r>
      <w:r>
        <w:rPr>
          <w:rFonts w:eastAsiaTheme="minorEastAsia" w:hAnsi="Tw Cen MT"/>
          <w:color w:val="000000" w:themeColor="text1"/>
          <w:kern w:val="24"/>
          <w:lang w:val="en-US" w:eastAsia="en-CA"/>
        </w:rPr>
        <w:t>C</w:t>
      </w:r>
      <w:r w:rsidRPr="00246893">
        <w:rPr>
          <w:rFonts w:eastAsiaTheme="minorEastAsia" w:hAnsi="Tw Cen MT"/>
          <w:color w:val="000000" w:themeColor="text1"/>
          <w:kern w:val="24"/>
          <w:lang w:val="en-US" w:eastAsia="en-CA"/>
        </w:rPr>
        <w:t xml:space="preserve">owichan </w:t>
      </w:r>
      <w:r>
        <w:rPr>
          <w:rFonts w:eastAsiaTheme="minorEastAsia" w:hAnsi="Tw Cen MT"/>
          <w:color w:val="000000" w:themeColor="text1"/>
          <w:kern w:val="24"/>
          <w:lang w:val="en-US" w:eastAsia="en-CA"/>
        </w:rPr>
        <w:t>D</w:t>
      </w:r>
      <w:r w:rsidRPr="00246893">
        <w:rPr>
          <w:rFonts w:eastAsiaTheme="minorEastAsia" w:hAnsi="Tw Cen MT"/>
          <w:color w:val="000000" w:themeColor="text1"/>
          <w:kern w:val="24"/>
          <w:lang w:val="en-US" w:eastAsia="en-CA"/>
        </w:rPr>
        <w:t xml:space="preserve">istrict </w:t>
      </w:r>
      <w:r>
        <w:rPr>
          <w:rFonts w:eastAsiaTheme="minorEastAsia" w:hAnsi="Tw Cen MT"/>
          <w:color w:val="000000" w:themeColor="text1"/>
          <w:kern w:val="24"/>
          <w:lang w:val="en-US" w:eastAsia="en-CA"/>
        </w:rPr>
        <w:t>H</w:t>
      </w:r>
      <w:r w:rsidRPr="00246893">
        <w:rPr>
          <w:rFonts w:eastAsiaTheme="minorEastAsia" w:hAnsi="Tw Cen MT"/>
          <w:color w:val="000000" w:themeColor="text1"/>
          <w:kern w:val="24"/>
          <w:lang w:val="en-US" w:eastAsia="en-CA"/>
        </w:rPr>
        <w:t xml:space="preserve">ospital </w:t>
      </w:r>
      <w:r>
        <w:rPr>
          <w:rFonts w:eastAsiaTheme="minorEastAsia" w:hAnsi="Tw Cen MT"/>
          <w:color w:val="000000" w:themeColor="text1"/>
          <w:kern w:val="24"/>
          <w:lang w:val="en-US" w:eastAsia="en-CA"/>
        </w:rPr>
        <w:t>F</w:t>
      </w:r>
      <w:r w:rsidRPr="00246893">
        <w:rPr>
          <w:rFonts w:eastAsiaTheme="minorEastAsia" w:hAnsi="Tw Cen MT"/>
          <w:color w:val="000000" w:themeColor="text1"/>
          <w:kern w:val="24"/>
          <w:lang w:val="en-US" w:eastAsia="en-CA"/>
        </w:rPr>
        <w:t>oundation</w:t>
      </w:r>
    </w:p>
    <w:p w14:paraId="16BDC79C" w14:textId="2916A112" w:rsidR="0071253C" w:rsidRPr="0071253C" w:rsidRDefault="0071253C" w:rsidP="0071253C">
      <w:pPr>
        <w:numPr>
          <w:ilvl w:val="0"/>
          <w:numId w:val="17"/>
        </w:numPr>
        <w:spacing w:after="0" w:line="288" w:lineRule="auto"/>
        <w:ind w:left="1080"/>
        <w:contextualSpacing/>
        <w:rPr>
          <w:rFonts w:ascii="Times New Roman" w:eastAsia="Times New Roman" w:hAnsi="Times New Roman" w:cs="Times New Roman"/>
          <w:color w:val="000000"/>
          <w:lang w:eastAsia="en-CA"/>
        </w:rPr>
      </w:pPr>
      <w:r>
        <w:rPr>
          <w:rFonts w:eastAsiaTheme="minorEastAsia" w:hAnsi="Tw Cen MT"/>
          <w:color w:val="000000" w:themeColor="text1"/>
          <w:kern w:val="24"/>
          <w:lang w:val="en-US" w:eastAsia="en-CA"/>
        </w:rPr>
        <w:t>L</w:t>
      </w:r>
      <w:r w:rsidRPr="00246893">
        <w:rPr>
          <w:rFonts w:eastAsiaTheme="minorEastAsia" w:hAnsi="Tw Cen MT"/>
          <w:color w:val="000000" w:themeColor="text1"/>
          <w:kern w:val="24"/>
          <w:lang w:val="en-US" w:eastAsia="en-CA"/>
        </w:rPr>
        <w:t xml:space="preserve">ocated in </w:t>
      </w:r>
      <w:r>
        <w:rPr>
          <w:rFonts w:eastAsiaTheme="minorEastAsia" w:hAnsi="Tw Cen MT"/>
          <w:color w:val="000000" w:themeColor="text1"/>
          <w:kern w:val="24"/>
          <w:lang w:val="en-US" w:eastAsia="en-CA"/>
        </w:rPr>
        <w:t>C</w:t>
      </w:r>
      <w:r w:rsidRPr="00246893">
        <w:rPr>
          <w:rFonts w:eastAsiaTheme="minorEastAsia" w:hAnsi="Tw Cen MT"/>
          <w:color w:val="000000" w:themeColor="text1"/>
          <w:kern w:val="24"/>
          <w:lang w:val="en-US" w:eastAsia="en-CA"/>
        </w:rPr>
        <w:t xml:space="preserve">owichan </w:t>
      </w:r>
      <w:r>
        <w:rPr>
          <w:rFonts w:eastAsiaTheme="minorEastAsia" w:hAnsi="Tw Cen MT"/>
          <w:color w:val="000000" w:themeColor="text1"/>
          <w:kern w:val="24"/>
          <w:lang w:val="en-US" w:eastAsia="en-CA"/>
        </w:rPr>
        <w:t>D</w:t>
      </w:r>
      <w:r w:rsidRPr="00246893">
        <w:rPr>
          <w:rFonts w:eastAsiaTheme="minorEastAsia" w:hAnsi="Tw Cen MT"/>
          <w:color w:val="000000" w:themeColor="text1"/>
          <w:kern w:val="24"/>
          <w:lang w:val="en-US" w:eastAsia="en-CA"/>
        </w:rPr>
        <w:t xml:space="preserve">istrict </w:t>
      </w:r>
      <w:r>
        <w:rPr>
          <w:rFonts w:eastAsiaTheme="minorEastAsia" w:hAnsi="Tw Cen MT"/>
          <w:color w:val="000000" w:themeColor="text1"/>
          <w:kern w:val="24"/>
          <w:lang w:val="en-US" w:eastAsia="en-CA"/>
        </w:rPr>
        <w:t>H</w:t>
      </w:r>
      <w:r w:rsidRPr="00246893">
        <w:rPr>
          <w:rFonts w:eastAsiaTheme="minorEastAsia" w:hAnsi="Tw Cen MT"/>
          <w:color w:val="000000" w:themeColor="text1"/>
          <w:kern w:val="24"/>
          <w:lang w:val="en-US" w:eastAsia="en-CA"/>
        </w:rPr>
        <w:t>ospital (</w:t>
      </w:r>
      <w:r>
        <w:rPr>
          <w:rFonts w:eastAsiaTheme="minorEastAsia" w:hAnsi="Tw Cen MT"/>
          <w:color w:val="000000" w:themeColor="text1"/>
          <w:kern w:val="24"/>
          <w:lang w:val="en-US" w:eastAsia="en-CA"/>
        </w:rPr>
        <w:t>CDH</w:t>
      </w:r>
      <w:r w:rsidRPr="00246893">
        <w:rPr>
          <w:rFonts w:eastAsiaTheme="minorEastAsia" w:hAnsi="Tw Cen MT"/>
          <w:color w:val="000000" w:themeColor="text1"/>
          <w:kern w:val="24"/>
          <w:lang w:val="en-US" w:eastAsia="en-CA"/>
        </w:rPr>
        <w:t>) beside the labour and delivery unit (2n)</w:t>
      </w:r>
    </w:p>
    <w:p w14:paraId="1E9CF019" w14:textId="32FC1064" w:rsidR="00246893" w:rsidRPr="00246893" w:rsidRDefault="0071253C" w:rsidP="00246893">
      <w:pPr>
        <w:numPr>
          <w:ilvl w:val="0"/>
          <w:numId w:val="17"/>
        </w:numPr>
        <w:spacing w:after="0" w:line="288" w:lineRule="auto"/>
        <w:ind w:left="1080"/>
        <w:contextualSpacing/>
        <w:rPr>
          <w:rFonts w:ascii="Times New Roman" w:eastAsia="Times New Roman" w:hAnsi="Times New Roman" w:cs="Times New Roman"/>
          <w:color w:val="000000"/>
          <w:lang w:eastAsia="en-CA"/>
        </w:rPr>
      </w:pPr>
      <w:r>
        <w:rPr>
          <w:rFonts w:eastAsiaTheme="minorEastAsia" w:hAnsi="Tw Cen MT"/>
          <w:color w:val="000000" w:themeColor="text1"/>
          <w:kern w:val="24"/>
          <w:lang w:val="en-US" w:eastAsia="en-CA"/>
        </w:rPr>
        <w:t>A</w:t>
      </w:r>
      <w:r w:rsidRPr="00246893">
        <w:rPr>
          <w:rFonts w:eastAsiaTheme="minorEastAsia" w:hAnsi="Tw Cen MT"/>
          <w:color w:val="000000" w:themeColor="text1"/>
          <w:kern w:val="24"/>
          <w:lang w:val="en-US" w:eastAsia="en-CA"/>
        </w:rPr>
        <w:t xml:space="preserve">pproximately 250 births per year for the </w:t>
      </w:r>
      <w:r>
        <w:rPr>
          <w:rFonts w:eastAsiaTheme="minorEastAsia" w:hAnsi="Tw Cen MT"/>
          <w:color w:val="000000" w:themeColor="text1"/>
          <w:kern w:val="24"/>
          <w:lang w:val="en-US" w:eastAsia="en-CA"/>
        </w:rPr>
        <w:t>Cowichan Maternity Clinic and</w:t>
      </w:r>
      <w:r w:rsidRPr="00246893">
        <w:rPr>
          <w:rFonts w:eastAsiaTheme="minorEastAsia" w:hAnsi="Tw Cen MT"/>
          <w:color w:val="000000" w:themeColor="text1"/>
          <w:kern w:val="24"/>
          <w:lang w:val="en-US" w:eastAsia="en-CA"/>
        </w:rPr>
        <w:t xml:space="preserve"> approximately 250 delivered at </w:t>
      </w:r>
      <w:r>
        <w:rPr>
          <w:rFonts w:eastAsiaTheme="minorEastAsia" w:hAnsi="Tw Cen MT"/>
          <w:color w:val="000000" w:themeColor="text1"/>
          <w:kern w:val="24"/>
          <w:lang w:val="en-US" w:eastAsia="en-CA"/>
        </w:rPr>
        <w:t>CDH</w:t>
      </w:r>
      <w:r w:rsidRPr="00246893">
        <w:rPr>
          <w:rFonts w:eastAsiaTheme="minorEastAsia" w:hAnsi="Tw Cen MT"/>
          <w:color w:val="000000" w:themeColor="text1"/>
          <w:kern w:val="24"/>
          <w:lang w:val="en-US" w:eastAsia="en-CA"/>
        </w:rPr>
        <w:t xml:space="preserve"> by midwives and 50 planned home births per year (~550 births/year in the </w:t>
      </w:r>
      <w:r>
        <w:rPr>
          <w:rFonts w:eastAsiaTheme="minorEastAsia" w:hAnsi="Tw Cen MT"/>
          <w:color w:val="000000" w:themeColor="text1"/>
          <w:kern w:val="24"/>
          <w:lang w:val="en-US" w:eastAsia="en-CA"/>
        </w:rPr>
        <w:t>C</w:t>
      </w:r>
      <w:r w:rsidRPr="00246893">
        <w:rPr>
          <w:rFonts w:eastAsiaTheme="minorEastAsia" w:hAnsi="Tw Cen MT"/>
          <w:color w:val="000000" w:themeColor="text1"/>
          <w:kern w:val="24"/>
          <w:lang w:val="en-US" w:eastAsia="en-CA"/>
        </w:rPr>
        <w:t xml:space="preserve">owichan </w:t>
      </w:r>
      <w:proofErr w:type="spellStart"/>
      <w:r w:rsidRPr="00246893">
        <w:rPr>
          <w:rFonts w:eastAsiaTheme="minorEastAsia" w:hAnsi="Tw Cen MT"/>
          <w:color w:val="000000" w:themeColor="text1"/>
          <w:kern w:val="24"/>
          <w:lang w:val="en-US" w:eastAsia="en-CA"/>
        </w:rPr>
        <w:t>v</w:t>
      </w:r>
      <w:r>
        <w:rPr>
          <w:rFonts w:eastAsiaTheme="minorEastAsia" w:hAnsi="Tw Cen MT"/>
          <w:color w:val="000000" w:themeColor="text1"/>
          <w:kern w:val="24"/>
          <w:lang w:val="en-US" w:eastAsia="en-CA"/>
        </w:rPr>
        <w:t>V</w:t>
      </w:r>
      <w:r w:rsidRPr="00246893">
        <w:rPr>
          <w:rFonts w:eastAsiaTheme="minorEastAsia" w:hAnsi="Tw Cen MT"/>
          <w:color w:val="000000" w:themeColor="text1"/>
          <w:kern w:val="24"/>
          <w:lang w:val="en-US" w:eastAsia="en-CA"/>
        </w:rPr>
        <w:t>alley</w:t>
      </w:r>
      <w:proofErr w:type="spellEnd"/>
      <w:r w:rsidRPr="00246893">
        <w:rPr>
          <w:rFonts w:eastAsiaTheme="minorEastAsia" w:hAnsi="Tw Cen MT"/>
          <w:color w:val="000000" w:themeColor="text1"/>
          <w:kern w:val="24"/>
          <w:lang w:val="en-US" w:eastAsia="en-CA"/>
        </w:rPr>
        <w:t>)</w:t>
      </w:r>
    </w:p>
    <w:p w14:paraId="205C148A" w14:textId="77777777" w:rsidR="00246893" w:rsidRPr="00246893" w:rsidRDefault="00246893" w:rsidP="00246893">
      <w:pPr>
        <w:numPr>
          <w:ilvl w:val="0"/>
          <w:numId w:val="17"/>
        </w:numPr>
      </w:pPr>
      <w:r w:rsidRPr="00246893">
        <w:rPr>
          <w:lang w:val="en-US"/>
        </w:rPr>
        <w:t>The team: 7 physicians, 1 RN, 1 dietician (current maternity leave), 1 Medical Office Assistant</w:t>
      </w:r>
    </w:p>
    <w:p w14:paraId="078CAA55" w14:textId="77777777" w:rsidR="00246893" w:rsidRPr="00246893" w:rsidRDefault="00246893" w:rsidP="00246893">
      <w:pPr>
        <w:numPr>
          <w:ilvl w:val="0"/>
          <w:numId w:val="17"/>
        </w:numPr>
      </w:pPr>
      <w:r w:rsidRPr="00246893">
        <w:rPr>
          <w:lang w:val="en-US"/>
        </w:rPr>
        <w:t>Care for women throughout pregnancy, birth and Moms/Babies until 6 weeks postpartum</w:t>
      </w:r>
    </w:p>
    <w:p w14:paraId="3A6F3B32" w14:textId="77777777" w:rsidR="00246893" w:rsidRPr="00246893" w:rsidRDefault="00246893" w:rsidP="00246893">
      <w:pPr>
        <w:numPr>
          <w:ilvl w:val="0"/>
          <w:numId w:val="17"/>
        </w:numPr>
      </w:pPr>
      <w:r w:rsidRPr="00246893">
        <w:rPr>
          <w:lang w:val="en-US"/>
        </w:rPr>
        <w:t xml:space="preserve">Facilitate attachment for unattached patients to a Primary Care Provider </w:t>
      </w:r>
      <w:proofErr w:type="gramStart"/>
      <w:r w:rsidRPr="00246893">
        <w:rPr>
          <w:lang w:val="en-US"/>
        </w:rPr>
        <w:t>e.g.</w:t>
      </w:r>
      <w:proofErr w:type="gramEnd"/>
      <w:r w:rsidRPr="00246893">
        <w:rPr>
          <w:lang w:val="en-US"/>
        </w:rPr>
        <w:t xml:space="preserve"> Primary Care Network (PCN) or a local Family Physician</w:t>
      </w:r>
    </w:p>
    <w:p w14:paraId="583ECF78" w14:textId="77777777" w:rsidR="00246893" w:rsidRPr="00246893" w:rsidRDefault="00246893" w:rsidP="00246893">
      <w:pPr>
        <w:numPr>
          <w:ilvl w:val="0"/>
          <w:numId w:val="17"/>
        </w:numPr>
      </w:pPr>
      <w:r w:rsidRPr="00246893">
        <w:rPr>
          <w:lang w:val="en-US"/>
        </w:rPr>
        <w:t>Collaborate with our local obstetricians, Pediatricians, Midwifery colleagues, Labour and Delivery Nurses, Public Health, First Nations Health, Healthiest Babies Possible and other Professionals in the Community</w:t>
      </w:r>
    </w:p>
    <w:p w14:paraId="7CAA146B" w14:textId="77777777" w:rsidR="00246893" w:rsidRPr="00246893" w:rsidRDefault="00246893" w:rsidP="00246893">
      <w:pPr>
        <w:numPr>
          <w:ilvl w:val="0"/>
          <w:numId w:val="17"/>
        </w:numPr>
      </w:pPr>
      <w:r w:rsidRPr="00246893">
        <w:rPr>
          <w:lang w:val="en-US"/>
        </w:rPr>
        <w:t>Outreach clinic for pregnant women on Penelakut Island twice per month</w:t>
      </w:r>
    </w:p>
    <w:p w14:paraId="2B1FF2F0" w14:textId="77777777" w:rsidR="00656FE5" w:rsidRPr="00656FE5" w:rsidRDefault="00656FE5" w:rsidP="00656FE5">
      <w:pPr>
        <w:numPr>
          <w:ilvl w:val="0"/>
          <w:numId w:val="17"/>
        </w:numPr>
      </w:pPr>
      <w:r w:rsidRPr="00656FE5">
        <w:rPr>
          <w:lang w:val="en-US"/>
        </w:rPr>
        <w:lastRenderedPageBreak/>
        <w:t>Our Philosophy: Our mission is to deliver exceptional care during the journey to becoming parents. The health and safety of mother and baby are always our top priority</w:t>
      </w:r>
    </w:p>
    <w:p w14:paraId="03B7B15D" w14:textId="77777777" w:rsidR="00656FE5" w:rsidRPr="00656FE5" w:rsidRDefault="00656FE5" w:rsidP="00656FE5">
      <w:pPr>
        <w:numPr>
          <w:ilvl w:val="0"/>
          <w:numId w:val="17"/>
        </w:numPr>
      </w:pPr>
      <w:r w:rsidRPr="00656FE5">
        <w:rPr>
          <w:lang w:val="en-US"/>
        </w:rPr>
        <w:t>With extensive and comprehensive training, we are qualified experts in our field. We use current best evidence to support the natural process of pregnancy and birth</w:t>
      </w:r>
    </w:p>
    <w:p w14:paraId="391BFDE6" w14:textId="77777777" w:rsidR="00656FE5" w:rsidRPr="00656FE5" w:rsidRDefault="00656FE5" w:rsidP="00656FE5">
      <w:pPr>
        <w:numPr>
          <w:ilvl w:val="0"/>
          <w:numId w:val="17"/>
        </w:numPr>
      </w:pPr>
      <w:r w:rsidRPr="00656FE5">
        <w:rPr>
          <w:lang w:val="en-US"/>
        </w:rPr>
        <w:t>We believe in family-centered care, providing support and information to mothers, partner and families through every step of pregnancy, birth and postpartum</w:t>
      </w:r>
    </w:p>
    <w:p w14:paraId="57FC11C4" w14:textId="77777777" w:rsidR="00656FE5" w:rsidRPr="00656FE5" w:rsidRDefault="00656FE5" w:rsidP="00656FE5">
      <w:pPr>
        <w:numPr>
          <w:ilvl w:val="0"/>
          <w:numId w:val="17"/>
        </w:numPr>
      </w:pPr>
      <w:r w:rsidRPr="00656FE5">
        <w:rPr>
          <w:lang w:val="en-US"/>
        </w:rPr>
        <w:t>Our team works in partnership with women and families. We aim to create a safe space to discuss questions and we respect choices made by mothers and families</w:t>
      </w:r>
    </w:p>
    <w:p w14:paraId="7C42818A" w14:textId="77777777" w:rsidR="00656FE5" w:rsidRPr="00656FE5" w:rsidRDefault="00656FE5" w:rsidP="00656FE5">
      <w:pPr>
        <w:numPr>
          <w:ilvl w:val="0"/>
          <w:numId w:val="17"/>
        </w:numPr>
      </w:pPr>
      <w:r w:rsidRPr="00656FE5">
        <w:rPr>
          <w:lang w:val="en-US"/>
        </w:rPr>
        <w:t>Our goal is to ensure women in the area have access to high quality, regular maternity care and that the region has a primary health care system that meets the needs of its residents</w:t>
      </w:r>
    </w:p>
    <w:p w14:paraId="73D16734" w14:textId="77777777" w:rsidR="00656FE5" w:rsidRPr="00656FE5" w:rsidRDefault="00656FE5" w:rsidP="00656FE5">
      <w:pPr>
        <w:numPr>
          <w:ilvl w:val="0"/>
          <w:numId w:val="17"/>
        </w:numPr>
      </w:pPr>
      <w:r w:rsidRPr="00656FE5">
        <w:rPr>
          <w:b/>
          <w:bCs/>
          <w:lang w:val="en-US"/>
        </w:rPr>
        <w:t>New Hospital plans</w:t>
      </w:r>
      <w:r w:rsidRPr="00656FE5">
        <w:rPr>
          <w:lang w:val="en-US"/>
        </w:rPr>
        <w:t>: 990 Square Foot clinic space including 3 examination rooms, teaching space/examination room, waiting room, staff area, clinical office</w:t>
      </w:r>
    </w:p>
    <w:p w14:paraId="43712DED" w14:textId="77777777" w:rsidR="00656FE5" w:rsidRPr="00656FE5" w:rsidRDefault="00656FE5" w:rsidP="00656FE5">
      <w:pPr>
        <w:numPr>
          <w:ilvl w:val="0"/>
          <w:numId w:val="17"/>
        </w:numPr>
      </w:pPr>
      <w:r w:rsidRPr="00656FE5">
        <w:rPr>
          <w:lang w:val="en-US"/>
        </w:rPr>
        <w:t>Will be adjacent to Labour and Delivery Unit</w:t>
      </w:r>
    </w:p>
    <w:p w14:paraId="67FBB6A3" w14:textId="77777777" w:rsidR="00656FE5" w:rsidRPr="00656FE5" w:rsidRDefault="00656FE5" w:rsidP="00656FE5">
      <w:pPr>
        <w:numPr>
          <w:ilvl w:val="0"/>
          <w:numId w:val="17"/>
        </w:numPr>
      </w:pPr>
      <w:r w:rsidRPr="00656FE5">
        <w:rPr>
          <w:lang w:val="en-US"/>
        </w:rPr>
        <w:t>Current clinic in 400 square feet of space (former waiting room space)</w:t>
      </w:r>
    </w:p>
    <w:p w14:paraId="17BD2BFB" w14:textId="77777777" w:rsidR="00246893" w:rsidRDefault="00246893" w:rsidP="00246893"/>
    <w:p w14:paraId="1A6C230C" w14:textId="3474FEFA" w:rsidR="009D2A5D" w:rsidRDefault="009D2A5D" w:rsidP="0071253C">
      <w:pPr>
        <w:pStyle w:val="Heading2"/>
      </w:pPr>
      <w:r>
        <w:t>Moms and Babies House- Laura Sjoli- Hiiye’yu’ Lelum House of Friendship</w:t>
      </w:r>
    </w:p>
    <w:p w14:paraId="1FCBF386" w14:textId="0A792478" w:rsidR="004834F3" w:rsidRDefault="00246893" w:rsidP="004834F3">
      <w:pPr>
        <w:pStyle w:val="ListParagraph"/>
        <w:numPr>
          <w:ilvl w:val="0"/>
          <w:numId w:val="12"/>
        </w:numPr>
      </w:pPr>
      <w:r>
        <w:t xml:space="preserve">We are days away from opening the first ever house to support vulnerable moms who are about to give birth or have recently given birth.  The house will provide the support via a residential home that provides 24-7 care for the moms and the infants.  Wrap around care will assist in building the skillsets and </w:t>
      </w:r>
      <w:r w:rsidR="0071253C">
        <w:t>relationships between mom and babe to enhance bonding and success in the lifelong journey of child rearing.</w:t>
      </w:r>
    </w:p>
    <w:p w14:paraId="3E04880E" w14:textId="09DC89A8" w:rsidR="0071253C" w:rsidRDefault="0071253C" w:rsidP="00246893">
      <w:pPr>
        <w:pStyle w:val="ListParagraph"/>
        <w:numPr>
          <w:ilvl w:val="0"/>
          <w:numId w:val="12"/>
        </w:numPr>
      </w:pPr>
      <w:r>
        <w:t>The planning of this house has been underway for many years and seeing it come to fruition is</w:t>
      </w:r>
      <w:r w:rsidR="004834F3">
        <w:t xml:space="preserve"> incredible.</w:t>
      </w:r>
    </w:p>
    <w:p w14:paraId="6C999C37" w14:textId="7F40A5ED" w:rsidR="004834F3" w:rsidRDefault="004834F3" w:rsidP="00246893">
      <w:pPr>
        <w:pStyle w:val="ListParagraph"/>
        <w:numPr>
          <w:ilvl w:val="0"/>
          <w:numId w:val="12"/>
        </w:numPr>
      </w:pPr>
      <w:r>
        <w:t>There will be 6 suites with individual rooms and bathrooms and a shared living space</w:t>
      </w:r>
    </w:p>
    <w:p w14:paraId="60C5C6A4" w14:textId="2FE04629" w:rsidR="004834F3" w:rsidRDefault="004834F3" w:rsidP="00246893">
      <w:pPr>
        <w:pStyle w:val="ListParagraph"/>
        <w:numPr>
          <w:ilvl w:val="0"/>
          <w:numId w:val="12"/>
        </w:numPr>
      </w:pPr>
      <w:r>
        <w:t>Can be one of the key contributors to reducing the number of children that are apprehended at birth or within their first years of life.</w:t>
      </w:r>
    </w:p>
    <w:p w14:paraId="20021167" w14:textId="645531A8" w:rsidR="0071253C" w:rsidRDefault="0071253C" w:rsidP="00246893">
      <w:pPr>
        <w:pStyle w:val="ListParagraph"/>
        <w:numPr>
          <w:ilvl w:val="0"/>
          <w:numId w:val="12"/>
        </w:numPr>
      </w:pPr>
      <w:r>
        <w:t xml:space="preserve">Run via the Hiiye’yu Lelum House of Friendship the women will be identified via the Healthiest Babies program and other community agencies.  </w:t>
      </w:r>
    </w:p>
    <w:p w14:paraId="3664E976" w14:textId="0C50BD64" w:rsidR="0071253C" w:rsidRDefault="0071253C" w:rsidP="00246893">
      <w:pPr>
        <w:pStyle w:val="ListParagraph"/>
        <w:numPr>
          <w:ilvl w:val="0"/>
          <w:numId w:val="12"/>
        </w:numPr>
      </w:pPr>
      <w:r>
        <w:t>The House will be an abstinence model of care</w:t>
      </w:r>
      <w:r w:rsidR="004834F3">
        <w:t xml:space="preserve"> so may not be for all women. It may also not be for all women in the sense that it requires living in a communal residence. (Fathers are not permitted on the site as some women may be fleeing violence or toxic relationships).  </w:t>
      </w:r>
      <w:r>
        <w:t xml:space="preserve"> </w:t>
      </w:r>
    </w:p>
    <w:p w14:paraId="46986585" w14:textId="107E6F96" w:rsidR="0071253C" w:rsidRDefault="0071253C" w:rsidP="00246893">
      <w:pPr>
        <w:pStyle w:val="ListParagraph"/>
        <w:numPr>
          <w:ilvl w:val="0"/>
          <w:numId w:val="12"/>
        </w:numPr>
      </w:pPr>
      <w:r>
        <w:t xml:space="preserve">There is also a suite on site to assist women as they transition back into the community prior to being fully independent. </w:t>
      </w:r>
    </w:p>
    <w:p w14:paraId="5D8B8131" w14:textId="0DFF0CD8" w:rsidR="004834F3" w:rsidRDefault="004834F3" w:rsidP="00246893">
      <w:pPr>
        <w:pStyle w:val="ListParagraph"/>
        <w:numPr>
          <w:ilvl w:val="0"/>
          <w:numId w:val="12"/>
        </w:numPr>
      </w:pPr>
      <w:r>
        <w:t>How can you help? The house requires:</w:t>
      </w:r>
    </w:p>
    <w:p w14:paraId="0C9C7225" w14:textId="2231A8FB" w:rsidR="004834F3" w:rsidRDefault="004834F3" w:rsidP="004834F3">
      <w:pPr>
        <w:pStyle w:val="ListParagraph"/>
        <w:numPr>
          <w:ilvl w:val="1"/>
          <w:numId w:val="12"/>
        </w:numPr>
      </w:pPr>
      <w:r>
        <w:t>Lawn Mower</w:t>
      </w:r>
    </w:p>
    <w:p w14:paraId="662C7129" w14:textId="1B47C956" w:rsidR="004834F3" w:rsidRDefault="004834F3" w:rsidP="004834F3">
      <w:pPr>
        <w:pStyle w:val="ListParagraph"/>
        <w:numPr>
          <w:ilvl w:val="1"/>
          <w:numId w:val="12"/>
        </w:numPr>
      </w:pPr>
      <w:r>
        <w:t>BBQ</w:t>
      </w:r>
    </w:p>
    <w:p w14:paraId="2C039BDF" w14:textId="7FA80FCA" w:rsidR="004834F3" w:rsidRDefault="004834F3" w:rsidP="004834F3">
      <w:pPr>
        <w:pStyle w:val="ListParagraph"/>
        <w:numPr>
          <w:ilvl w:val="1"/>
          <w:numId w:val="12"/>
        </w:numPr>
      </w:pPr>
      <w:r>
        <w:t>Smart TV</w:t>
      </w:r>
    </w:p>
    <w:p w14:paraId="6D72BB81" w14:textId="51DE7059" w:rsidR="004834F3" w:rsidRDefault="004834F3" w:rsidP="004834F3">
      <w:pPr>
        <w:pStyle w:val="ListParagraph"/>
        <w:numPr>
          <w:ilvl w:val="1"/>
          <w:numId w:val="12"/>
        </w:numPr>
      </w:pPr>
      <w:r>
        <w:t>Area Rugs</w:t>
      </w:r>
    </w:p>
    <w:p w14:paraId="5D88E4F7" w14:textId="7B94EB4B" w:rsidR="004834F3" w:rsidRDefault="004834F3" w:rsidP="004834F3">
      <w:pPr>
        <w:pStyle w:val="ListParagraph"/>
        <w:numPr>
          <w:ilvl w:val="1"/>
          <w:numId w:val="12"/>
        </w:numPr>
      </w:pPr>
      <w:r>
        <w:t>Lamps</w:t>
      </w:r>
    </w:p>
    <w:p w14:paraId="1B139F13" w14:textId="7DA1A474" w:rsidR="004834F3" w:rsidRDefault="004834F3" w:rsidP="004834F3">
      <w:pPr>
        <w:pStyle w:val="ListParagraph"/>
        <w:numPr>
          <w:ilvl w:val="1"/>
          <w:numId w:val="12"/>
        </w:numPr>
      </w:pPr>
      <w:r>
        <w:lastRenderedPageBreak/>
        <w:t>Plants</w:t>
      </w:r>
    </w:p>
    <w:p w14:paraId="3D2EF585" w14:textId="66DF937B" w:rsidR="004834F3" w:rsidRDefault="004834F3" w:rsidP="004834F3">
      <w:pPr>
        <w:pStyle w:val="ListParagraph"/>
        <w:numPr>
          <w:ilvl w:val="1"/>
          <w:numId w:val="12"/>
        </w:numPr>
      </w:pPr>
      <w:r>
        <w:t>Art</w:t>
      </w:r>
    </w:p>
    <w:p w14:paraId="2C650B9D" w14:textId="0AFC80CC" w:rsidR="004834F3" w:rsidRDefault="004834F3" w:rsidP="004834F3">
      <w:pPr>
        <w:pStyle w:val="ListParagraph"/>
        <w:numPr>
          <w:ilvl w:val="0"/>
          <w:numId w:val="12"/>
        </w:numPr>
      </w:pPr>
      <w:r>
        <w:t xml:space="preserve">For more information contact Laura Sjoli at </w:t>
      </w:r>
      <w:hyperlink r:id="rId9" w:history="1">
        <w:r w:rsidRPr="0075235E">
          <w:rPr>
            <w:rStyle w:val="Hyperlink"/>
          </w:rPr>
          <w:t>lsjoli@hofduncan.org</w:t>
        </w:r>
      </w:hyperlink>
      <w:r>
        <w:t xml:space="preserve"> </w:t>
      </w:r>
    </w:p>
    <w:p w14:paraId="2A29C481" w14:textId="3B7B4DE4" w:rsidR="004834F3" w:rsidRDefault="004834F3" w:rsidP="004834F3">
      <w:pPr>
        <w:pStyle w:val="ListParagraph"/>
      </w:pPr>
    </w:p>
    <w:p w14:paraId="67871812" w14:textId="6478B62E" w:rsidR="009D2A5D" w:rsidRDefault="009D2A5D" w:rsidP="004834F3">
      <w:pPr>
        <w:pStyle w:val="Heading2"/>
      </w:pPr>
      <w:r>
        <w:t>Island Health Public Health</w:t>
      </w:r>
      <w:r w:rsidR="00246893">
        <w:t xml:space="preserve"> – Aimee Shaneman</w:t>
      </w:r>
    </w:p>
    <w:p w14:paraId="05F1F175" w14:textId="77A55882" w:rsidR="004834F3" w:rsidRDefault="004834F3" w:rsidP="004834F3">
      <w:pPr>
        <w:pStyle w:val="ListParagraph"/>
        <w:numPr>
          <w:ilvl w:val="0"/>
          <w:numId w:val="22"/>
        </w:numPr>
      </w:pPr>
      <w:r>
        <w:t>Island Health Public Health has been supporting women and families in the Cowichan Region for Decades via the Margaret Moss Health Unit.</w:t>
      </w:r>
    </w:p>
    <w:p w14:paraId="1D4159A8" w14:textId="45A14722" w:rsidR="004834F3" w:rsidRDefault="004834F3" w:rsidP="004834F3">
      <w:pPr>
        <w:pStyle w:val="ListParagraph"/>
        <w:numPr>
          <w:ilvl w:val="0"/>
          <w:numId w:val="22"/>
        </w:numPr>
      </w:pPr>
      <w:r>
        <w:t>Women who give birth are followed up to ensure that the transition for mom and babe are going well. 15-25% of the population will require additional supports</w:t>
      </w:r>
    </w:p>
    <w:p w14:paraId="5732D012" w14:textId="2193F831" w:rsidR="004834F3" w:rsidRDefault="004834F3" w:rsidP="004834F3">
      <w:pPr>
        <w:pStyle w:val="ListParagraph"/>
        <w:numPr>
          <w:ilvl w:val="0"/>
          <w:numId w:val="22"/>
        </w:numPr>
      </w:pPr>
      <w:r>
        <w:t>Women are screened for perinatal depression and support is provided</w:t>
      </w:r>
    </w:p>
    <w:p w14:paraId="44A5351C" w14:textId="7E17A6C2" w:rsidR="004834F3" w:rsidRDefault="004834F3" w:rsidP="004834F3">
      <w:pPr>
        <w:pStyle w:val="ListParagraph"/>
        <w:numPr>
          <w:ilvl w:val="0"/>
          <w:numId w:val="22"/>
        </w:numPr>
      </w:pPr>
      <w:r>
        <w:t>Focussing on the 15-25% who require additional support, IH is able to offer more services over time and can help to establish relationships and build on health goals. The nurse family relationship can be very critical in promoting healthy child development as the nurse walks along side someone to help them address their needs</w:t>
      </w:r>
      <w:r w:rsidR="00F46821">
        <w:t>.</w:t>
      </w:r>
    </w:p>
    <w:p w14:paraId="6C655C7B" w14:textId="1E2E2612" w:rsidR="00F46821" w:rsidRDefault="00F46821" w:rsidP="004834F3">
      <w:pPr>
        <w:pStyle w:val="ListParagraph"/>
        <w:numPr>
          <w:ilvl w:val="0"/>
          <w:numId w:val="22"/>
        </w:numPr>
      </w:pPr>
      <w:r>
        <w:t>Parents are experts in their own lives and the team is there to support them.</w:t>
      </w:r>
    </w:p>
    <w:p w14:paraId="6B77409A" w14:textId="7B2270BE" w:rsidR="00F46821" w:rsidRDefault="00F46821" w:rsidP="00F46821">
      <w:pPr>
        <w:pStyle w:val="ListParagraph"/>
        <w:numPr>
          <w:ilvl w:val="0"/>
          <w:numId w:val="22"/>
        </w:numPr>
        <w:spacing w:after="0"/>
      </w:pPr>
      <w:r>
        <w:t>Many new parents are motivated to overcome challenges and when extra support is provided at this time it is most meaningful and impactful.</w:t>
      </w:r>
    </w:p>
    <w:p w14:paraId="27E1D907" w14:textId="77777777" w:rsidR="00F46821" w:rsidRDefault="00F46821" w:rsidP="00F46821">
      <w:pPr>
        <w:pStyle w:val="ListParagraph"/>
        <w:numPr>
          <w:ilvl w:val="0"/>
          <w:numId w:val="22"/>
        </w:numPr>
        <w:spacing w:after="0"/>
      </w:pPr>
      <w:r>
        <w:t>Public Health can provide the point person for care coordination for those who need extra support.</w:t>
      </w:r>
    </w:p>
    <w:p w14:paraId="597EEC08" w14:textId="6C2D7B58" w:rsidR="00F46821" w:rsidRPr="00F46821" w:rsidRDefault="00F46821" w:rsidP="00F46821">
      <w:pPr>
        <w:pStyle w:val="ListParagraph"/>
        <w:numPr>
          <w:ilvl w:val="0"/>
          <w:numId w:val="22"/>
        </w:numPr>
        <w:spacing w:after="0"/>
      </w:pPr>
      <w:r w:rsidRPr="00F46821">
        <w:rPr>
          <w:rFonts w:cstheme="minorHAnsi"/>
        </w:rPr>
        <w:t xml:space="preserve">In addition to prenatal education, infant </w:t>
      </w:r>
      <w:r w:rsidRPr="00F46821">
        <w:rPr>
          <w:rFonts w:eastAsia="Times New Roman" w:cstheme="minorHAnsi"/>
          <w:color w:val="333333"/>
          <w:lang w:eastAsia="en-CA"/>
        </w:rPr>
        <w:t>growth and development</w:t>
      </w:r>
      <w:r w:rsidRPr="00F46821">
        <w:rPr>
          <w:rFonts w:eastAsia="Times New Roman" w:cstheme="minorHAnsi"/>
          <w:color w:val="333333"/>
          <w:lang w:eastAsia="en-CA"/>
        </w:rPr>
        <w:t xml:space="preserve">, </w:t>
      </w:r>
      <w:r w:rsidRPr="00F46821">
        <w:rPr>
          <w:rFonts w:eastAsia="Times New Roman" w:cstheme="minorHAnsi"/>
          <w:color w:val="333333"/>
          <w:lang w:eastAsia="en-CA"/>
        </w:rPr>
        <w:t>post-partum depression</w:t>
      </w:r>
      <w:r w:rsidRPr="00F46821">
        <w:rPr>
          <w:rFonts w:eastAsia="Times New Roman" w:cstheme="minorHAnsi"/>
          <w:color w:val="333333"/>
          <w:lang w:eastAsia="en-CA"/>
        </w:rPr>
        <w:t xml:space="preserve">, </w:t>
      </w:r>
      <w:r w:rsidRPr="00F46821">
        <w:rPr>
          <w:rFonts w:eastAsia="Times New Roman" w:cstheme="minorHAnsi"/>
          <w:color w:val="333333"/>
          <w:lang w:eastAsia="en-CA"/>
        </w:rPr>
        <w:t>nutrition and recommended foods</w:t>
      </w:r>
      <w:r w:rsidRPr="00F46821">
        <w:rPr>
          <w:rFonts w:eastAsia="Times New Roman" w:cstheme="minorHAnsi"/>
          <w:color w:val="333333"/>
          <w:lang w:eastAsia="en-CA"/>
        </w:rPr>
        <w:t xml:space="preserve">, </w:t>
      </w:r>
      <w:r w:rsidRPr="00F46821">
        <w:rPr>
          <w:rFonts w:eastAsia="Times New Roman" w:cstheme="minorHAnsi"/>
          <w:color w:val="333333"/>
          <w:lang w:eastAsia="en-CA"/>
        </w:rPr>
        <w:t>support for parents</w:t>
      </w:r>
      <w:r w:rsidRPr="00F46821">
        <w:rPr>
          <w:rFonts w:eastAsia="Times New Roman" w:cstheme="minorHAnsi"/>
          <w:color w:val="333333"/>
          <w:lang w:eastAsia="en-CA"/>
        </w:rPr>
        <w:t xml:space="preserve">, </w:t>
      </w:r>
      <w:r w:rsidRPr="00F46821">
        <w:rPr>
          <w:rFonts w:eastAsia="Times New Roman" w:cstheme="minorHAnsi"/>
          <w:color w:val="333333"/>
          <w:lang w:eastAsia="en-CA"/>
        </w:rPr>
        <w:t>immunizations </w:t>
      </w:r>
    </w:p>
    <w:p w14:paraId="45975941" w14:textId="33AA73CF" w:rsidR="00F46821" w:rsidRPr="004834F3" w:rsidRDefault="00F46821" w:rsidP="00F46821">
      <w:pPr>
        <w:pStyle w:val="ListParagraph"/>
        <w:numPr>
          <w:ilvl w:val="0"/>
          <w:numId w:val="22"/>
        </w:numPr>
        <w:spacing w:after="0"/>
      </w:pPr>
      <w:r>
        <w:t xml:space="preserve">The baby box project that provides a safe sleeping space and information on sudden infant death syndrome has been a long-standing program in the region.  Currently there is no additional funding for the initiative but there are still baby boxes available for those who need them. </w:t>
      </w:r>
    </w:p>
    <w:p w14:paraId="636CE2E9" w14:textId="77777777" w:rsidR="009E7F10" w:rsidRPr="009E7F10" w:rsidRDefault="009E7F10" w:rsidP="009E7F10">
      <w:pPr>
        <w:spacing w:line="256" w:lineRule="auto"/>
      </w:pPr>
    </w:p>
    <w:p w14:paraId="5A972C16" w14:textId="6793F979" w:rsidR="008F6572" w:rsidRPr="00F46821" w:rsidRDefault="00F46821">
      <w:pPr>
        <w:rPr>
          <w:b/>
          <w:bCs/>
        </w:rPr>
      </w:pPr>
      <w:r w:rsidRPr="00F46821">
        <w:rPr>
          <w:b/>
          <w:bCs/>
        </w:rPr>
        <w:t xml:space="preserve">Next Meeting </w:t>
      </w:r>
      <w:r w:rsidRPr="00F46821">
        <w:rPr>
          <w:b/>
          <w:bCs/>
          <w:color w:val="FF0000"/>
        </w:rPr>
        <w:t>July 8 2021: 5:30 PM- Zoom</w:t>
      </w:r>
    </w:p>
    <w:sectPr w:rsidR="008F6572" w:rsidRPr="00F46821">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2A9B" w14:textId="77777777" w:rsidR="00F46CB5" w:rsidRDefault="00F46CB5">
      <w:pPr>
        <w:spacing w:after="0" w:line="240" w:lineRule="auto"/>
      </w:pPr>
      <w:r>
        <w:separator/>
      </w:r>
    </w:p>
  </w:endnote>
  <w:endnote w:type="continuationSeparator" w:id="0">
    <w:p w14:paraId="32764410" w14:textId="77777777" w:rsidR="00F46CB5" w:rsidRDefault="00F4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97774"/>
      <w:docPartObj>
        <w:docPartGallery w:val="Page Numbers (Bottom of Page)"/>
        <w:docPartUnique/>
      </w:docPartObj>
    </w:sdtPr>
    <w:sdtEndPr>
      <w:rPr>
        <w:noProof/>
      </w:rPr>
    </w:sdtEndPr>
    <w:sdtContent>
      <w:p w14:paraId="659C825D" w14:textId="77777777" w:rsidR="00081D64" w:rsidRDefault="004003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21C93" w14:textId="77777777" w:rsidR="00081D64" w:rsidRDefault="00F4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1113" w14:textId="77777777" w:rsidR="00F46CB5" w:rsidRDefault="00F46CB5">
      <w:pPr>
        <w:spacing w:after="0" w:line="240" w:lineRule="auto"/>
      </w:pPr>
      <w:r>
        <w:separator/>
      </w:r>
    </w:p>
  </w:footnote>
  <w:footnote w:type="continuationSeparator" w:id="0">
    <w:p w14:paraId="083A8ABE" w14:textId="77777777" w:rsidR="00F46CB5" w:rsidRDefault="00F46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DB3"/>
    <w:multiLevelType w:val="hybridMultilevel"/>
    <w:tmpl w:val="840A0B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B1775E"/>
    <w:multiLevelType w:val="hybridMultilevel"/>
    <w:tmpl w:val="4536A722"/>
    <w:lvl w:ilvl="0" w:tplc="5ED20108">
      <w:start w:val="1"/>
      <w:numFmt w:val="bullet"/>
      <w:lvlText w:val="•"/>
      <w:lvlJc w:val="left"/>
      <w:pPr>
        <w:tabs>
          <w:tab w:val="num" w:pos="720"/>
        </w:tabs>
        <w:ind w:left="720" w:hanging="360"/>
      </w:pPr>
      <w:rPr>
        <w:rFonts w:ascii="Arial" w:hAnsi="Arial" w:hint="default"/>
      </w:rPr>
    </w:lvl>
    <w:lvl w:ilvl="1" w:tplc="0E74F2F6" w:tentative="1">
      <w:start w:val="1"/>
      <w:numFmt w:val="bullet"/>
      <w:lvlText w:val="•"/>
      <w:lvlJc w:val="left"/>
      <w:pPr>
        <w:tabs>
          <w:tab w:val="num" w:pos="1440"/>
        </w:tabs>
        <w:ind w:left="1440" w:hanging="360"/>
      </w:pPr>
      <w:rPr>
        <w:rFonts w:ascii="Arial" w:hAnsi="Arial" w:hint="default"/>
      </w:rPr>
    </w:lvl>
    <w:lvl w:ilvl="2" w:tplc="869695B4" w:tentative="1">
      <w:start w:val="1"/>
      <w:numFmt w:val="bullet"/>
      <w:lvlText w:val="•"/>
      <w:lvlJc w:val="left"/>
      <w:pPr>
        <w:tabs>
          <w:tab w:val="num" w:pos="2160"/>
        </w:tabs>
        <w:ind w:left="2160" w:hanging="360"/>
      </w:pPr>
      <w:rPr>
        <w:rFonts w:ascii="Arial" w:hAnsi="Arial" w:hint="default"/>
      </w:rPr>
    </w:lvl>
    <w:lvl w:ilvl="3" w:tplc="B95A4E0E" w:tentative="1">
      <w:start w:val="1"/>
      <w:numFmt w:val="bullet"/>
      <w:lvlText w:val="•"/>
      <w:lvlJc w:val="left"/>
      <w:pPr>
        <w:tabs>
          <w:tab w:val="num" w:pos="2880"/>
        </w:tabs>
        <w:ind w:left="2880" w:hanging="360"/>
      </w:pPr>
      <w:rPr>
        <w:rFonts w:ascii="Arial" w:hAnsi="Arial" w:hint="default"/>
      </w:rPr>
    </w:lvl>
    <w:lvl w:ilvl="4" w:tplc="E89088E6" w:tentative="1">
      <w:start w:val="1"/>
      <w:numFmt w:val="bullet"/>
      <w:lvlText w:val="•"/>
      <w:lvlJc w:val="left"/>
      <w:pPr>
        <w:tabs>
          <w:tab w:val="num" w:pos="3600"/>
        </w:tabs>
        <w:ind w:left="3600" w:hanging="360"/>
      </w:pPr>
      <w:rPr>
        <w:rFonts w:ascii="Arial" w:hAnsi="Arial" w:hint="default"/>
      </w:rPr>
    </w:lvl>
    <w:lvl w:ilvl="5" w:tplc="42D43A50" w:tentative="1">
      <w:start w:val="1"/>
      <w:numFmt w:val="bullet"/>
      <w:lvlText w:val="•"/>
      <w:lvlJc w:val="left"/>
      <w:pPr>
        <w:tabs>
          <w:tab w:val="num" w:pos="4320"/>
        </w:tabs>
        <w:ind w:left="4320" w:hanging="360"/>
      </w:pPr>
      <w:rPr>
        <w:rFonts w:ascii="Arial" w:hAnsi="Arial" w:hint="default"/>
      </w:rPr>
    </w:lvl>
    <w:lvl w:ilvl="6" w:tplc="734A7874" w:tentative="1">
      <w:start w:val="1"/>
      <w:numFmt w:val="bullet"/>
      <w:lvlText w:val="•"/>
      <w:lvlJc w:val="left"/>
      <w:pPr>
        <w:tabs>
          <w:tab w:val="num" w:pos="5040"/>
        </w:tabs>
        <w:ind w:left="5040" w:hanging="360"/>
      </w:pPr>
      <w:rPr>
        <w:rFonts w:ascii="Arial" w:hAnsi="Arial" w:hint="default"/>
      </w:rPr>
    </w:lvl>
    <w:lvl w:ilvl="7" w:tplc="82D0EE8E" w:tentative="1">
      <w:start w:val="1"/>
      <w:numFmt w:val="bullet"/>
      <w:lvlText w:val="•"/>
      <w:lvlJc w:val="left"/>
      <w:pPr>
        <w:tabs>
          <w:tab w:val="num" w:pos="5760"/>
        </w:tabs>
        <w:ind w:left="5760" w:hanging="360"/>
      </w:pPr>
      <w:rPr>
        <w:rFonts w:ascii="Arial" w:hAnsi="Arial" w:hint="default"/>
      </w:rPr>
    </w:lvl>
    <w:lvl w:ilvl="8" w:tplc="63342B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A53D2"/>
    <w:multiLevelType w:val="hybridMultilevel"/>
    <w:tmpl w:val="C16E44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A71413"/>
    <w:multiLevelType w:val="hybridMultilevel"/>
    <w:tmpl w:val="F2369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34C75AA"/>
    <w:multiLevelType w:val="hybridMultilevel"/>
    <w:tmpl w:val="A1605DC8"/>
    <w:lvl w:ilvl="0" w:tplc="23840232">
      <w:start w:val="1"/>
      <w:numFmt w:val="bullet"/>
      <w:lvlText w:val="•"/>
      <w:lvlJc w:val="left"/>
      <w:pPr>
        <w:tabs>
          <w:tab w:val="num" w:pos="720"/>
        </w:tabs>
        <w:ind w:left="720" w:hanging="360"/>
      </w:pPr>
      <w:rPr>
        <w:rFonts w:ascii="Arial" w:hAnsi="Arial" w:hint="default"/>
      </w:rPr>
    </w:lvl>
    <w:lvl w:ilvl="1" w:tplc="7DD24072" w:tentative="1">
      <w:start w:val="1"/>
      <w:numFmt w:val="bullet"/>
      <w:lvlText w:val="•"/>
      <w:lvlJc w:val="left"/>
      <w:pPr>
        <w:tabs>
          <w:tab w:val="num" w:pos="1440"/>
        </w:tabs>
        <w:ind w:left="1440" w:hanging="360"/>
      </w:pPr>
      <w:rPr>
        <w:rFonts w:ascii="Arial" w:hAnsi="Arial" w:hint="default"/>
      </w:rPr>
    </w:lvl>
    <w:lvl w:ilvl="2" w:tplc="BA20E0B8" w:tentative="1">
      <w:start w:val="1"/>
      <w:numFmt w:val="bullet"/>
      <w:lvlText w:val="•"/>
      <w:lvlJc w:val="left"/>
      <w:pPr>
        <w:tabs>
          <w:tab w:val="num" w:pos="2160"/>
        </w:tabs>
        <w:ind w:left="2160" w:hanging="360"/>
      </w:pPr>
      <w:rPr>
        <w:rFonts w:ascii="Arial" w:hAnsi="Arial" w:hint="default"/>
      </w:rPr>
    </w:lvl>
    <w:lvl w:ilvl="3" w:tplc="A322C33A" w:tentative="1">
      <w:start w:val="1"/>
      <w:numFmt w:val="bullet"/>
      <w:lvlText w:val="•"/>
      <w:lvlJc w:val="left"/>
      <w:pPr>
        <w:tabs>
          <w:tab w:val="num" w:pos="2880"/>
        </w:tabs>
        <w:ind w:left="2880" w:hanging="360"/>
      </w:pPr>
      <w:rPr>
        <w:rFonts w:ascii="Arial" w:hAnsi="Arial" w:hint="default"/>
      </w:rPr>
    </w:lvl>
    <w:lvl w:ilvl="4" w:tplc="2A161010" w:tentative="1">
      <w:start w:val="1"/>
      <w:numFmt w:val="bullet"/>
      <w:lvlText w:val="•"/>
      <w:lvlJc w:val="left"/>
      <w:pPr>
        <w:tabs>
          <w:tab w:val="num" w:pos="3600"/>
        </w:tabs>
        <w:ind w:left="3600" w:hanging="360"/>
      </w:pPr>
      <w:rPr>
        <w:rFonts w:ascii="Arial" w:hAnsi="Arial" w:hint="default"/>
      </w:rPr>
    </w:lvl>
    <w:lvl w:ilvl="5" w:tplc="9A5E8A26" w:tentative="1">
      <w:start w:val="1"/>
      <w:numFmt w:val="bullet"/>
      <w:lvlText w:val="•"/>
      <w:lvlJc w:val="left"/>
      <w:pPr>
        <w:tabs>
          <w:tab w:val="num" w:pos="4320"/>
        </w:tabs>
        <w:ind w:left="4320" w:hanging="360"/>
      </w:pPr>
      <w:rPr>
        <w:rFonts w:ascii="Arial" w:hAnsi="Arial" w:hint="default"/>
      </w:rPr>
    </w:lvl>
    <w:lvl w:ilvl="6" w:tplc="4462E6A2" w:tentative="1">
      <w:start w:val="1"/>
      <w:numFmt w:val="bullet"/>
      <w:lvlText w:val="•"/>
      <w:lvlJc w:val="left"/>
      <w:pPr>
        <w:tabs>
          <w:tab w:val="num" w:pos="5040"/>
        </w:tabs>
        <w:ind w:left="5040" w:hanging="360"/>
      </w:pPr>
      <w:rPr>
        <w:rFonts w:ascii="Arial" w:hAnsi="Arial" w:hint="default"/>
      </w:rPr>
    </w:lvl>
    <w:lvl w:ilvl="7" w:tplc="65A62336" w:tentative="1">
      <w:start w:val="1"/>
      <w:numFmt w:val="bullet"/>
      <w:lvlText w:val="•"/>
      <w:lvlJc w:val="left"/>
      <w:pPr>
        <w:tabs>
          <w:tab w:val="num" w:pos="5760"/>
        </w:tabs>
        <w:ind w:left="5760" w:hanging="360"/>
      </w:pPr>
      <w:rPr>
        <w:rFonts w:ascii="Arial" w:hAnsi="Arial" w:hint="default"/>
      </w:rPr>
    </w:lvl>
    <w:lvl w:ilvl="8" w:tplc="324264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AC0D5F"/>
    <w:multiLevelType w:val="multilevel"/>
    <w:tmpl w:val="553A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1FCB"/>
    <w:multiLevelType w:val="hybridMultilevel"/>
    <w:tmpl w:val="AC62B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5B5700"/>
    <w:multiLevelType w:val="hybridMultilevel"/>
    <w:tmpl w:val="AA7E2C56"/>
    <w:lvl w:ilvl="0" w:tplc="5EEE3C68">
      <w:start w:val="1"/>
      <w:numFmt w:val="bullet"/>
      <w:lvlText w:val="•"/>
      <w:lvlJc w:val="left"/>
      <w:pPr>
        <w:tabs>
          <w:tab w:val="num" w:pos="720"/>
        </w:tabs>
        <w:ind w:left="720" w:hanging="360"/>
      </w:pPr>
      <w:rPr>
        <w:rFonts w:ascii="Arial" w:hAnsi="Arial" w:hint="default"/>
      </w:rPr>
    </w:lvl>
    <w:lvl w:ilvl="1" w:tplc="E4B81F54" w:tentative="1">
      <w:start w:val="1"/>
      <w:numFmt w:val="bullet"/>
      <w:lvlText w:val="•"/>
      <w:lvlJc w:val="left"/>
      <w:pPr>
        <w:tabs>
          <w:tab w:val="num" w:pos="1440"/>
        </w:tabs>
        <w:ind w:left="1440" w:hanging="360"/>
      </w:pPr>
      <w:rPr>
        <w:rFonts w:ascii="Arial" w:hAnsi="Arial" w:hint="default"/>
      </w:rPr>
    </w:lvl>
    <w:lvl w:ilvl="2" w:tplc="5D8C3B22" w:tentative="1">
      <w:start w:val="1"/>
      <w:numFmt w:val="bullet"/>
      <w:lvlText w:val="•"/>
      <w:lvlJc w:val="left"/>
      <w:pPr>
        <w:tabs>
          <w:tab w:val="num" w:pos="2160"/>
        </w:tabs>
        <w:ind w:left="2160" w:hanging="360"/>
      </w:pPr>
      <w:rPr>
        <w:rFonts w:ascii="Arial" w:hAnsi="Arial" w:hint="default"/>
      </w:rPr>
    </w:lvl>
    <w:lvl w:ilvl="3" w:tplc="D7CC4E04" w:tentative="1">
      <w:start w:val="1"/>
      <w:numFmt w:val="bullet"/>
      <w:lvlText w:val="•"/>
      <w:lvlJc w:val="left"/>
      <w:pPr>
        <w:tabs>
          <w:tab w:val="num" w:pos="2880"/>
        </w:tabs>
        <w:ind w:left="2880" w:hanging="360"/>
      </w:pPr>
      <w:rPr>
        <w:rFonts w:ascii="Arial" w:hAnsi="Arial" w:hint="default"/>
      </w:rPr>
    </w:lvl>
    <w:lvl w:ilvl="4" w:tplc="6AE696E8" w:tentative="1">
      <w:start w:val="1"/>
      <w:numFmt w:val="bullet"/>
      <w:lvlText w:val="•"/>
      <w:lvlJc w:val="left"/>
      <w:pPr>
        <w:tabs>
          <w:tab w:val="num" w:pos="3600"/>
        </w:tabs>
        <w:ind w:left="3600" w:hanging="360"/>
      </w:pPr>
      <w:rPr>
        <w:rFonts w:ascii="Arial" w:hAnsi="Arial" w:hint="default"/>
      </w:rPr>
    </w:lvl>
    <w:lvl w:ilvl="5" w:tplc="BA0621E6" w:tentative="1">
      <w:start w:val="1"/>
      <w:numFmt w:val="bullet"/>
      <w:lvlText w:val="•"/>
      <w:lvlJc w:val="left"/>
      <w:pPr>
        <w:tabs>
          <w:tab w:val="num" w:pos="4320"/>
        </w:tabs>
        <w:ind w:left="4320" w:hanging="360"/>
      </w:pPr>
      <w:rPr>
        <w:rFonts w:ascii="Arial" w:hAnsi="Arial" w:hint="default"/>
      </w:rPr>
    </w:lvl>
    <w:lvl w:ilvl="6" w:tplc="CD1EB104" w:tentative="1">
      <w:start w:val="1"/>
      <w:numFmt w:val="bullet"/>
      <w:lvlText w:val="•"/>
      <w:lvlJc w:val="left"/>
      <w:pPr>
        <w:tabs>
          <w:tab w:val="num" w:pos="5040"/>
        </w:tabs>
        <w:ind w:left="5040" w:hanging="360"/>
      </w:pPr>
      <w:rPr>
        <w:rFonts w:ascii="Arial" w:hAnsi="Arial" w:hint="default"/>
      </w:rPr>
    </w:lvl>
    <w:lvl w:ilvl="7" w:tplc="804C6A76" w:tentative="1">
      <w:start w:val="1"/>
      <w:numFmt w:val="bullet"/>
      <w:lvlText w:val="•"/>
      <w:lvlJc w:val="left"/>
      <w:pPr>
        <w:tabs>
          <w:tab w:val="num" w:pos="5760"/>
        </w:tabs>
        <w:ind w:left="5760" w:hanging="360"/>
      </w:pPr>
      <w:rPr>
        <w:rFonts w:ascii="Arial" w:hAnsi="Arial" w:hint="default"/>
      </w:rPr>
    </w:lvl>
    <w:lvl w:ilvl="8" w:tplc="A19669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AE6A70"/>
    <w:multiLevelType w:val="hybridMultilevel"/>
    <w:tmpl w:val="2C0883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C80D7F"/>
    <w:multiLevelType w:val="hybridMultilevel"/>
    <w:tmpl w:val="C92C2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660D13"/>
    <w:multiLevelType w:val="hybridMultilevel"/>
    <w:tmpl w:val="9A682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060235"/>
    <w:multiLevelType w:val="hybridMultilevel"/>
    <w:tmpl w:val="C54CA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786044"/>
    <w:multiLevelType w:val="hybridMultilevel"/>
    <w:tmpl w:val="AF54DA62"/>
    <w:lvl w:ilvl="0" w:tplc="10090001">
      <w:start w:val="1"/>
      <w:numFmt w:val="bullet"/>
      <w:lvlText w:val=""/>
      <w:lvlJc w:val="left"/>
      <w:pPr>
        <w:ind w:left="768" w:hanging="360"/>
      </w:pPr>
      <w:rPr>
        <w:rFonts w:ascii="Symbol" w:hAnsi="Symbol" w:hint="default"/>
      </w:rPr>
    </w:lvl>
    <w:lvl w:ilvl="1" w:tplc="10090003">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13" w15:restartNumberingAfterBreak="0">
    <w:nsid w:val="4253231C"/>
    <w:multiLevelType w:val="hybridMultilevel"/>
    <w:tmpl w:val="22965B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A12DEA"/>
    <w:multiLevelType w:val="hybridMultilevel"/>
    <w:tmpl w:val="6FB63C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C1D3DA8"/>
    <w:multiLevelType w:val="multilevel"/>
    <w:tmpl w:val="B1FC96B8"/>
    <w:lvl w:ilvl="0">
      <w:start w:val="1"/>
      <w:numFmt w:val="decimal"/>
      <w:lvlText w:val="%1."/>
      <w:lvlJc w:val="left"/>
      <w:pPr>
        <w:ind w:left="720" w:hanging="360"/>
      </w:pPr>
    </w:lvl>
    <w:lvl w:ilvl="1">
      <w:start w:val="1"/>
      <w:numFmt w:val="bullet"/>
      <w:lvlText w:val=""/>
      <w:lvlJc w:val="left"/>
      <w:pPr>
        <w:ind w:left="1095" w:hanging="375"/>
      </w:pPr>
      <w:rPr>
        <w:rFonts w:ascii="Symbol" w:hAnsi="Symbol" w:hint="default"/>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4680" w:hanging="1440"/>
      </w:pPr>
      <w:rPr>
        <w:b/>
      </w:rPr>
    </w:lvl>
  </w:abstractNum>
  <w:abstractNum w:abstractNumId="16" w15:restartNumberingAfterBreak="0">
    <w:nsid w:val="52AA7AD2"/>
    <w:multiLevelType w:val="hybridMultilevel"/>
    <w:tmpl w:val="5C5223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6F7295"/>
    <w:multiLevelType w:val="hybridMultilevel"/>
    <w:tmpl w:val="0562C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8B5011"/>
    <w:multiLevelType w:val="hybridMultilevel"/>
    <w:tmpl w:val="E0DE5ABE"/>
    <w:lvl w:ilvl="0" w:tplc="805CC6CE">
      <w:start w:val="1"/>
      <w:numFmt w:val="bullet"/>
      <w:lvlText w:val="•"/>
      <w:lvlJc w:val="left"/>
      <w:pPr>
        <w:tabs>
          <w:tab w:val="num" w:pos="720"/>
        </w:tabs>
        <w:ind w:left="720" w:hanging="360"/>
      </w:pPr>
      <w:rPr>
        <w:rFonts w:ascii="Arial" w:hAnsi="Arial" w:hint="default"/>
      </w:rPr>
    </w:lvl>
    <w:lvl w:ilvl="1" w:tplc="4E1E5CBA" w:tentative="1">
      <w:start w:val="1"/>
      <w:numFmt w:val="bullet"/>
      <w:lvlText w:val="•"/>
      <w:lvlJc w:val="left"/>
      <w:pPr>
        <w:tabs>
          <w:tab w:val="num" w:pos="1440"/>
        </w:tabs>
        <w:ind w:left="1440" w:hanging="360"/>
      </w:pPr>
      <w:rPr>
        <w:rFonts w:ascii="Arial" w:hAnsi="Arial" w:hint="default"/>
      </w:rPr>
    </w:lvl>
    <w:lvl w:ilvl="2" w:tplc="BCD85526" w:tentative="1">
      <w:start w:val="1"/>
      <w:numFmt w:val="bullet"/>
      <w:lvlText w:val="•"/>
      <w:lvlJc w:val="left"/>
      <w:pPr>
        <w:tabs>
          <w:tab w:val="num" w:pos="2160"/>
        </w:tabs>
        <w:ind w:left="2160" w:hanging="360"/>
      </w:pPr>
      <w:rPr>
        <w:rFonts w:ascii="Arial" w:hAnsi="Arial" w:hint="default"/>
      </w:rPr>
    </w:lvl>
    <w:lvl w:ilvl="3" w:tplc="2CC612E6" w:tentative="1">
      <w:start w:val="1"/>
      <w:numFmt w:val="bullet"/>
      <w:lvlText w:val="•"/>
      <w:lvlJc w:val="left"/>
      <w:pPr>
        <w:tabs>
          <w:tab w:val="num" w:pos="2880"/>
        </w:tabs>
        <w:ind w:left="2880" w:hanging="360"/>
      </w:pPr>
      <w:rPr>
        <w:rFonts w:ascii="Arial" w:hAnsi="Arial" w:hint="default"/>
      </w:rPr>
    </w:lvl>
    <w:lvl w:ilvl="4" w:tplc="7324A292" w:tentative="1">
      <w:start w:val="1"/>
      <w:numFmt w:val="bullet"/>
      <w:lvlText w:val="•"/>
      <w:lvlJc w:val="left"/>
      <w:pPr>
        <w:tabs>
          <w:tab w:val="num" w:pos="3600"/>
        </w:tabs>
        <w:ind w:left="3600" w:hanging="360"/>
      </w:pPr>
      <w:rPr>
        <w:rFonts w:ascii="Arial" w:hAnsi="Arial" w:hint="default"/>
      </w:rPr>
    </w:lvl>
    <w:lvl w:ilvl="5" w:tplc="38F2F600" w:tentative="1">
      <w:start w:val="1"/>
      <w:numFmt w:val="bullet"/>
      <w:lvlText w:val="•"/>
      <w:lvlJc w:val="left"/>
      <w:pPr>
        <w:tabs>
          <w:tab w:val="num" w:pos="4320"/>
        </w:tabs>
        <w:ind w:left="4320" w:hanging="360"/>
      </w:pPr>
      <w:rPr>
        <w:rFonts w:ascii="Arial" w:hAnsi="Arial" w:hint="default"/>
      </w:rPr>
    </w:lvl>
    <w:lvl w:ilvl="6" w:tplc="01D6AB5A" w:tentative="1">
      <w:start w:val="1"/>
      <w:numFmt w:val="bullet"/>
      <w:lvlText w:val="•"/>
      <w:lvlJc w:val="left"/>
      <w:pPr>
        <w:tabs>
          <w:tab w:val="num" w:pos="5040"/>
        </w:tabs>
        <w:ind w:left="5040" w:hanging="360"/>
      </w:pPr>
      <w:rPr>
        <w:rFonts w:ascii="Arial" w:hAnsi="Arial" w:hint="default"/>
      </w:rPr>
    </w:lvl>
    <w:lvl w:ilvl="7" w:tplc="28FCA022" w:tentative="1">
      <w:start w:val="1"/>
      <w:numFmt w:val="bullet"/>
      <w:lvlText w:val="•"/>
      <w:lvlJc w:val="left"/>
      <w:pPr>
        <w:tabs>
          <w:tab w:val="num" w:pos="5760"/>
        </w:tabs>
        <w:ind w:left="5760" w:hanging="360"/>
      </w:pPr>
      <w:rPr>
        <w:rFonts w:ascii="Arial" w:hAnsi="Arial" w:hint="default"/>
      </w:rPr>
    </w:lvl>
    <w:lvl w:ilvl="8" w:tplc="BA54BA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2B1453"/>
    <w:multiLevelType w:val="hybridMultilevel"/>
    <w:tmpl w:val="C4E88896"/>
    <w:lvl w:ilvl="0" w:tplc="78C6A89E">
      <w:start w:val="1"/>
      <w:numFmt w:val="bullet"/>
      <w:lvlText w:val="•"/>
      <w:lvlJc w:val="left"/>
      <w:pPr>
        <w:tabs>
          <w:tab w:val="num" w:pos="720"/>
        </w:tabs>
        <w:ind w:left="720" w:hanging="360"/>
      </w:pPr>
      <w:rPr>
        <w:rFonts w:ascii="Arial" w:hAnsi="Arial" w:hint="default"/>
      </w:rPr>
    </w:lvl>
    <w:lvl w:ilvl="1" w:tplc="3542AEF6" w:tentative="1">
      <w:start w:val="1"/>
      <w:numFmt w:val="bullet"/>
      <w:lvlText w:val="•"/>
      <w:lvlJc w:val="left"/>
      <w:pPr>
        <w:tabs>
          <w:tab w:val="num" w:pos="1440"/>
        </w:tabs>
        <w:ind w:left="1440" w:hanging="360"/>
      </w:pPr>
      <w:rPr>
        <w:rFonts w:ascii="Arial" w:hAnsi="Arial" w:hint="default"/>
      </w:rPr>
    </w:lvl>
    <w:lvl w:ilvl="2" w:tplc="BAEEC304" w:tentative="1">
      <w:start w:val="1"/>
      <w:numFmt w:val="bullet"/>
      <w:lvlText w:val="•"/>
      <w:lvlJc w:val="left"/>
      <w:pPr>
        <w:tabs>
          <w:tab w:val="num" w:pos="2160"/>
        </w:tabs>
        <w:ind w:left="2160" w:hanging="360"/>
      </w:pPr>
      <w:rPr>
        <w:rFonts w:ascii="Arial" w:hAnsi="Arial" w:hint="default"/>
      </w:rPr>
    </w:lvl>
    <w:lvl w:ilvl="3" w:tplc="E3C48DA6" w:tentative="1">
      <w:start w:val="1"/>
      <w:numFmt w:val="bullet"/>
      <w:lvlText w:val="•"/>
      <w:lvlJc w:val="left"/>
      <w:pPr>
        <w:tabs>
          <w:tab w:val="num" w:pos="2880"/>
        </w:tabs>
        <w:ind w:left="2880" w:hanging="360"/>
      </w:pPr>
      <w:rPr>
        <w:rFonts w:ascii="Arial" w:hAnsi="Arial" w:hint="default"/>
      </w:rPr>
    </w:lvl>
    <w:lvl w:ilvl="4" w:tplc="94D2BD0A" w:tentative="1">
      <w:start w:val="1"/>
      <w:numFmt w:val="bullet"/>
      <w:lvlText w:val="•"/>
      <w:lvlJc w:val="left"/>
      <w:pPr>
        <w:tabs>
          <w:tab w:val="num" w:pos="3600"/>
        </w:tabs>
        <w:ind w:left="3600" w:hanging="360"/>
      </w:pPr>
      <w:rPr>
        <w:rFonts w:ascii="Arial" w:hAnsi="Arial" w:hint="default"/>
      </w:rPr>
    </w:lvl>
    <w:lvl w:ilvl="5" w:tplc="CF22C0AC" w:tentative="1">
      <w:start w:val="1"/>
      <w:numFmt w:val="bullet"/>
      <w:lvlText w:val="•"/>
      <w:lvlJc w:val="left"/>
      <w:pPr>
        <w:tabs>
          <w:tab w:val="num" w:pos="4320"/>
        </w:tabs>
        <w:ind w:left="4320" w:hanging="360"/>
      </w:pPr>
      <w:rPr>
        <w:rFonts w:ascii="Arial" w:hAnsi="Arial" w:hint="default"/>
      </w:rPr>
    </w:lvl>
    <w:lvl w:ilvl="6" w:tplc="0CD6C4B6" w:tentative="1">
      <w:start w:val="1"/>
      <w:numFmt w:val="bullet"/>
      <w:lvlText w:val="•"/>
      <w:lvlJc w:val="left"/>
      <w:pPr>
        <w:tabs>
          <w:tab w:val="num" w:pos="5040"/>
        </w:tabs>
        <w:ind w:left="5040" w:hanging="360"/>
      </w:pPr>
      <w:rPr>
        <w:rFonts w:ascii="Arial" w:hAnsi="Arial" w:hint="default"/>
      </w:rPr>
    </w:lvl>
    <w:lvl w:ilvl="7" w:tplc="F90E511C" w:tentative="1">
      <w:start w:val="1"/>
      <w:numFmt w:val="bullet"/>
      <w:lvlText w:val="•"/>
      <w:lvlJc w:val="left"/>
      <w:pPr>
        <w:tabs>
          <w:tab w:val="num" w:pos="5760"/>
        </w:tabs>
        <w:ind w:left="5760" w:hanging="360"/>
      </w:pPr>
      <w:rPr>
        <w:rFonts w:ascii="Arial" w:hAnsi="Arial" w:hint="default"/>
      </w:rPr>
    </w:lvl>
    <w:lvl w:ilvl="8" w:tplc="3446D8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2F3D16"/>
    <w:multiLevelType w:val="hybridMultilevel"/>
    <w:tmpl w:val="7E7CC98A"/>
    <w:lvl w:ilvl="0" w:tplc="70DAE3FA">
      <w:start w:val="1"/>
      <w:numFmt w:val="bullet"/>
      <w:lvlText w:val="•"/>
      <w:lvlJc w:val="left"/>
      <w:pPr>
        <w:tabs>
          <w:tab w:val="num" w:pos="720"/>
        </w:tabs>
        <w:ind w:left="720" w:hanging="360"/>
      </w:pPr>
      <w:rPr>
        <w:rFonts w:ascii="Arial" w:hAnsi="Arial" w:hint="default"/>
      </w:rPr>
    </w:lvl>
    <w:lvl w:ilvl="1" w:tplc="9CC24F92" w:tentative="1">
      <w:start w:val="1"/>
      <w:numFmt w:val="bullet"/>
      <w:lvlText w:val="•"/>
      <w:lvlJc w:val="left"/>
      <w:pPr>
        <w:tabs>
          <w:tab w:val="num" w:pos="1440"/>
        </w:tabs>
        <w:ind w:left="1440" w:hanging="360"/>
      </w:pPr>
      <w:rPr>
        <w:rFonts w:ascii="Arial" w:hAnsi="Arial" w:hint="default"/>
      </w:rPr>
    </w:lvl>
    <w:lvl w:ilvl="2" w:tplc="0186DD70" w:tentative="1">
      <w:start w:val="1"/>
      <w:numFmt w:val="bullet"/>
      <w:lvlText w:val="•"/>
      <w:lvlJc w:val="left"/>
      <w:pPr>
        <w:tabs>
          <w:tab w:val="num" w:pos="2160"/>
        </w:tabs>
        <w:ind w:left="2160" w:hanging="360"/>
      </w:pPr>
      <w:rPr>
        <w:rFonts w:ascii="Arial" w:hAnsi="Arial" w:hint="default"/>
      </w:rPr>
    </w:lvl>
    <w:lvl w:ilvl="3" w:tplc="B706CEE0" w:tentative="1">
      <w:start w:val="1"/>
      <w:numFmt w:val="bullet"/>
      <w:lvlText w:val="•"/>
      <w:lvlJc w:val="left"/>
      <w:pPr>
        <w:tabs>
          <w:tab w:val="num" w:pos="2880"/>
        </w:tabs>
        <w:ind w:left="2880" w:hanging="360"/>
      </w:pPr>
      <w:rPr>
        <w:rFonts w:ascii="Arial" w:hAnsi="Arial" w:hint="default"/>
      </w:rPr>
    </w:lvl>
    <w:lvl w:ilvl="4" w:tplc="EEDC31E6" w:tentative="1">
      <w:start w:val="1"/>
      <w:numFmt w:val="bullet"/>
      <w:lvlText w:val="•"/>
      <w:lvlJc w:val="left"/>
      <w:pPr>
        <w:tabs>
          <w:tab w:val="num" w:pos="3600"/>
        </w:tabs>
        <w:ind w:left="3600" w:hanging="360"/>
      </w:pPr>
      <w:rPr>
        <w:rFonts w:ascii="Arial" w:hAnsi="Arial" w:hint="default"/>
      </w:rPr>
    </w:lvl>
    <w:lvl w:ilvl="5" w:tplc="A8EAC1FE" w:tentative="1">
      <w:start w:val="1"/>
      <w:numFmt w:val="bullet"/>
      <w:lvlText w:val="•"/>
      <w:lvlJc w:val="left"/>
      <w:pPr>
        <w:tabs>
          <w:tab w:val="num" w:pos="4320"/>
        </w:tabs>
        <w:ind w:left="4320" w:hanging="360"/>
      </w:pPr>
      <w:rPr>
        <w:rFonts w:ascii="Arial" w:hAnsi="Arial" w:hint="default"/>
      </w:rPr>
    </w:lvl>
    <w:lvl w:ilvl="6" w:tplc="A9328520" w:tentative="1">
      <w:start w:val="1"/>
      <w:numFmt w:val="bullet"/>
      <w:lvlText w:val="•"/>
      <w:lvlJc w:val="left"/>
      <w:pPr>
        <w:tabs>
          <w:tab w:val="num" w:pos="5040"/>
        </w:tabs>
        <w:ind w:left="5040" w:hanging="360"/>
      </w:pPr>
      <w:rPr>
        <w:rFonts w:ascii="Arial" w:hAnsi="Arial" w:hint="default"/>
      </w:rPr>
    </w:lvl>
    <w:lvl w:ilvl="7" w:tplc="B008BC8C" w:tentative="1">
      <w:start w:val="1"/>
      <w:numFmt w:val="bullet"/>
      <w:lvlText w:val="•"/>
      <w:lvlJc w:val="left"/>
      <w:pPr>
        <w:tabs>
          <w:tab w:val="num" w:pos="5760"/>
        </w:tabs>
        <w:ind w:left="5760" w:hanging="360"/>
      </w:pPr>
      <w:rPr>
        <w:rFonts w:ascii="Arial" w:hAnsi="Arial" w:hint="default"/>
      </w:rPr>
    </w:lvl>
    <w:lvl w:ilvl="8" w:tplc="BB38D0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785002"/>
    <w:multiLevelType w:val="hybridMultilevel"/>
    <w:tmpl w:val="3AE82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6090891"/>
    <w:multiLevelType w:val="hybridMultilevel"/>
    <w:tmpl w:val="8626EA5A"/>
    <w:lvl w:ilvl="0" w:tplc="1A7E96AA">
      <w:start w:val="1"/>
      <w:numFmt w:val="bullet"/>
      <w:lvlText w:val="•"/>
      <w:lvlJc w:val="left"/>
      <w:pPr>
        <w:tabs>
          <w:tab w:val="num" w:pos="720"/>
        </w:tabs>
        <w:ind w:left="720" w:hanging="360"/>
      </w:pPr>
      <w:rPr>
        <w:rFonts w:ascii="Arial" w:hAnsi="Arial" w:hint="default"/>
      </w:rPr>
    </w:lvl>
    <w:lvl w:ilvl="1" w:tplc="91281566" w:tentative="1">
      <w:start w:val="1"/>
      <w:numFmt w:val="bullet"/>
      <w:lvlText w:val="•"/>
      <w:lvlJc w:val="left"/>
      <w:pPr>
        <w:tabs>
          <w:tab w:val="num" w:pos="1440"/>
        </w:tabs>
        <w:ind w:left="1440" w:hanging="360"/>
      </w:pPr>
      <w:rPr>
        <w:rFonts w:ascii="Arial" w:hAnsi="Arial" w:hint="default"/>
      </w:rPr>
    </w:lvl>
    <w:lvl w:ilvl="2" w:tplc="4098854A" w:tentative="1">
      <w:start w:val="1"/>
      <w:numFmt w:val="bullet"/>
      <w:lvlText w:val="•"/>
      <w:lvlJc w:val="left"/>
      <w:pPr>
        <w:tabs>
          <w:tab w:val="num" w:pos="2160"/>
        </w:tabs>
        <w:ind w:left="2160" w:hanging="360"/>
      </w:pPr>
      <w:rPr>
        <w:rFonts w:ascii="Arial" w:hAnsi="Arial" w:hint="default"/>
      </w:rPr>
    </w:lvl>
    <w:lvl w:ilvl="3" w:tplc="DA4C494E" w:tentative="1">
      <w:start w:val="1"/>
      <w:numFmt w:val="bullet"/>
      <w:lvlText w:val="•"/>
      <w:lvlJc w:val="left"/>
      <w:pPr>
        <w:tabs>
          <w:tab w:val="num" w:pos="2880"/>
        </w:tabs>
        <w:ind w:left="2880" w:hanging="360"/>
      </w:pPr>
      <w:rPr>
        <w:rFonts w:ascii="Arial" w:hAnsi="Arial" w:hint="default"/>
      </w:rPr>
    </w:lvl>
    <w:lvl w:ilvl="4" w:tplc="B6845B3A" w:tentative="1">
      <w:start w:val="1"/>
      <w:numFmt w:val="bullet"/>
      <w:lvlText w:val="•"/>
      <w:lvlJc w:val="left"/>
      <w:pPr>
        <w:tabs>
          <w:tab w:val="num" w:pos="3600"/>
        </w:tabs>
        <w:ind w:left="3600" w:hanging="360"/>
      </w:pPr>
      <w:rPr>
        <w:rFonts w:ascii="Arial" w:hAnsi="Arial" w:hint="default"/>
      </w:rPr>
    </w:lvl>
    <w:lvl w:ilvl="5" w:tplc="396EA67A" w:tentative="1">
      <w:start w:val="1"/>
      <w:numFmt w:val="bullet"/>
      <w:lvlText w:val="•"/>
      <w:lvlJc w:val="left"/>
      <w:pPr>
        <w:tabs>
          <w:tab w:val="num" w:pos="4320"/>
        </w:tabs>
        <w:ind w:left="4320" w:hanging="360"/>
      </w:pPr>
      <w:rPr>
        <w:rFonts w:ascii="Arial" w:hAnsi="Arial" w:hint="default"/>
      </w:rPr>
    </w:lvl>
    <w:lvl w:ilvl="6" w:tplc="336C00CE" w:tentative="1">
      <w:start w:val="1"/>
      <w:numFmt w:val="bullet"/>
      <w:lvlText w:val="•"/>
      <w:lvlJc w:val="left"/>
      <w:pPr>
        <w:tabs>
          <w:tab w:val="num" w:pos="5040"/>
        </w:tabs>
        <w:ind w:left="5040" w:hanging="360"/>
      </w:pPr>
      <w:rPr>
        <w:rFonts w:ascii="Arial" w:hAnsi="Arial" w:hint="default"/>
      </w:rPr>
    </w:lvl>
    <w:lvl w:ilvl="7" w:tplc="45461486" w:tentative="1">
      <w:start w:val="1"/>
      <w:numFmt w:val="bullet"/>
      <w:lvlText w:val="•"/>
      <w:lvlJc w:val="left"/>
      <w:pPr>
        <w:tabs>
          <w:tab w:val="num" w:pos="5760"/>
        </w:tabs>
        <w:ind w:left="5760" w:hanging="360"/>
      </w:pPr>
      <w:rPr>
        <w:rFonts w:ascii="Arial" w:hAnsi="Arial" w:hint="default"/>
      </w:rPr>
    </w:lvl>
    <w:lvl w:ilvl="8" w:tplc="CE7AAC44" w:tentative="1">
      <w:start w:val="1"/>
      <w:numFmt w:val="bullet"/>
      <w:lvlText w:val="•"/>
      <w:lvlJc w:val="left"/>
      <w:pPr>
        <w:tabs>
          <w:tab w:val="num" w:pos="6480"/>
        </w:tabs>
        <w:ind w:left="6480" w:hanging="360"/>
      </w:pPr>
      <w:rPr>
        <w:rFonts w:ascii="Arial" w:hAnsi="Arial"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13"/>
  </w:num>
  <w:num w:numId="6">
    <w:abstractNumId w:val="8"/>
  </w:num>
  <w:num w:numId="7">
    <w:abstractNumId w:val="2"/>
  </w:num>
  <w:num w:numId="8">
    <w:abstractNumId w:val="16"/>
  </w:num>
  <w:num w:numId="9">
    <w:abstractNumId w:val="14"/>
  </w:num>
  <w:num w:numId="10">
    <w:abstractNumId w:val="17"/>
  </w:num>
  <w:num w:numId="11">
    <w:abstractNumId w:val="6"/>
  </w:num>
  <w:num w:numId="12">
    <w:abstractNumId w:val="0"/>
  </w:num>
  <w:num w:numId="13">
    <w:abstractNumId w:val="21"/>
  </w:num>
  <w:num w:numId="14">
    <w:abstractNumId w:val="10"/>
  </w:num>
  <w:num w:numId="15">
    <w:abstractNumId w:val="18"/>
  </w:num>
  <w:num w:numId="16">
    <w:abstractNumId w:val="4"/>
  </w:num>
  <w:num w:numId="17">
    <w:abstractNumId w:val="20"/>
  </w:num>
  <w:num w:numId="18">
    <w:abstractNumId w:val="19"/>
  </w:num>
  <w:num w:numId="19">
    <w:abstractNumId w:val="1"/>
  </w:num>
  <w:num w:numId="20">
    <w:abstractNumId w:val="22"/>
  </w:num>
  <w:num w:numId="21">
    <w:abstractNumId w:val="7"/>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10"/>
    <w:rsid w:val="00246893"/>
    <w:rsid w:val="004003C6"/>
    <w:rsid w:val="004834F3"/>
    <w:rsid w:val="004A6AB6"/>
    <w:rsid w:val="005744B7"/>
    <w:rsid w:val="005B6EB4"/>
    <w:rsid w:val="005C75F1"/>
    <w:rsid w:val="00656FE5"/>
    <w:rsid w:val="00686BEE"/>
    <w:rsid w:val="00711C69"/>
    <w:rsid w:val="0071253C"/>
    <w:rsid w:val="00830E88"/>
    <w:rsid w:val="008D7762"/>
    <w:rsid w:val="008F6572"/>
    <w:rsid w:val="009D2A5D"/>
    <w:rsid w:val="009E7F10"/>
    <w:rsid w:val="00AD5ED1"/>
    <w:rsid w:val="00F46821"/>
    <w:rsid w:val="00F46CB5"/>
    <w:rsid w:val="00FA56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143B"/>
  <w15:chartTrackingRefBased/>
  <w15:docId w15:val="{8144CA62-4765-45F9-AA6A-92ADAFFA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125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7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F10"/>
  </w:style>
  <w:style w:type="paragraph" w:styleId="ListParagraph">
    <w:name w:val="List Paragraph"/>
    <w:basedOn w:val="Normal"/>
    <w:uiPriority w:val="34"/>
    <w:qFormat/>
    <w:rsid w:val="00686BEE"/>
    <w:pPr>
      <w:ind w:left="720"/>
      <w:contextualSpacing/>
    </w:pPr>
  </w:style>
  <w:style w:type="character" w:customStyle="1" w:styleId="Heading2Char">
    <w:name w:val="Heading 2 Char"/>
    <w:basedOn w:val="DefaultParagraphFont"/>
    <w:link w:val="Heading2"/>
    <w:uiPriority w:val="9"/>
    <w:rsid w:val="0071253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834F3"/>
    <w:rPr>
      <w:color w:val="0563C1" w:themeColor="hyperlink"/>
      <w:u w:val="single"/>
    </w:rPr>
  </w:style>
  <w:style w:type="character" w:styleId="UnresolvedMention">
    <w:name w:val="Unresolved Mention"/>
    <w:basedOn w:val="DefaultParagraphFont"/>
    <w:uiPriority w:val="99"/>
    <w:semiHidden/>
    <w:unhideWhenUsed/>
    <w:rsid w:val="0048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997">
      <w:bodyDiv w:val="1"/>
      <w:marLeft w:val="0"/>
      <w:marRight w:val="0"/>
      <w:marTop w:val="0"/>
      <w:marBottom w:val="0"/>
      <w:divBdr>
        <w:top w:val="none" w:sz="0" w:space="0" w:color="auto"/>
        <w:left w:val="none" w:sz="0" w:space="0" w:color="auto"/>
        <w:bottom w:val="none" w:sz="0" w:space="0" w:color="auto"/>
        <w:right w:val="none" w:sz="0" w:space="0" w:color="auto"/>
      </w:divBdr>
      <w:divsChild>
        <w:div w:id="162934683">
          <w:marLeft w:val="360"/>
          <w:marRight w:val="0"/>
          <w:marTop w:val="200"/>
          <w:marBottom w:val="0"/>
          <w:divBdr>
            <w:top w:val="none" w:sz="0" w:space="0" w:color="auto"/>
            <w:left w:val="none" w:sz="0" w:space="0" w:color="auto"/>
            <w:bottom w:val="none" w:sz="0" w:space="0" w:color="auto"/>
            <w:right w:val="none" w:sz="0" w:space="0" w:color="auto"/>
          </w:divBdr>
        </w:div>
        <w:div w:id="791441427">
          <w:marLeft w:val="360"/>
          <w:marRight w:val="0"/>
          <w:marTop w:val="200"/>
          <w:marBottom w:val="0"/>
          <w:divBdr>
            <w:top w:val="none" w:sz="0" w:space="0" w:color="auto"/>
            <w:left w:val="none" w:sz="0" w:space="0" w:color="auto"/>
            <w:bottom w:val="none" w:sz="0" w:space="0" w:color="auto"/>
            <w:right w:val="none" w:sz="0" w:space="0" w:color="auto"/>
          </w:divBdr>
        </w:div>
        <w:div w:id="70934081">
          <w:marLeft w:val="360"/>
          <w:marRight w:val="0"/>
          <w:marTop w:val="200"/>
          <w:marBottom w:val="0"/>
          <w:divBdr>
            <w:top w:val="none" w:sz="0" w:space="0" w:color="auto"/>
            <w:left w:val="none" w:sz="0" w:space="0" w:color="auto"/>
            <w:bottom w:val="none" w:sz="0" w:space="0" w:color="auto"/>
            <w:right w:val="none" w:sz="0" w:space="0" w:color="auto"/>
          </w:divBdr>
        </w:div>
      </w:divsChild>
    </w:div>
    <w:div w:id="186600069">
      <w:bodyDiv w:val="1"/>
      <w:marLeft w:val="0"/>
      <w:marRight w:val="0"/>
      <w:marTop w:val="0"/>
      <w:marBottom w:val="0"/>
      <w:divBdr>
        <w:top w:val="none" w:sz="0" w:space="0" w:color="auto"/>
        <w:left w:val="none" w:sz="0" w:space="0" w:color="auto"/>
        <w:bottom w:val="none" w:sz="0" w:space="0" w:color="auto"/>
        <w:right w:val="none" w:sz="0" w:space="0" w:color="auto"/>
      </w:divBdr>
      <w:divsChild>
        <w:div w:id="282927259">
          <w:marLeft w:val="360"/>
          <w:marRight w:val="0"/>
          <w:marTop w:val="200"/>
          <w:marBottom w:val="0"/>
          <w:divBdr>
            <w:top w:val="none" w:sz="0" w:space="0" w:color="auto"/>
            <w:left w:val="none" w:sz="0" w:space="0" w:color="auto"/>
            <w:bottom w:val="none" w:sz="0" w:space="0" w:color="auto"/>
            <w:right w:val="none" w:sz="0" w:space="0" w:color="auto"/>
          </w:divBdr>
        </w:div>
        <w:div w:id="1188373840">
          <w:marLeft w:val="360"/>
          <w:marRight w:val="0"/>
          <w:marTop w:val="200"/>
          <w:marBottom w:val="0"/>
          <w:divBdr>
            <w:top w:val="none" w:sz="0" w:space="0" w:color="auto"/>
            <w:left w:val="none" w:sz="0" w:space="0" w:color="auto"/>
            <w:bottom w:val="none" w:sz="0" w:space="0" w:color="auto"/>
            <w:right w:val="none" w:sz="0" w:space="0" w:color="auto"/>
          </w:divBdr>
        </w:div>
      </w:divsChild>
    </w:div>
    <w:div w:id="576093410">
      <w:bodyDiv w:val="1"/>
      <w:marLeft w:val="0"/>
      <w:marRight w:val="0"/>
      <w:marTop w:val="0"/>
      <w:marBottom w:val="0"/>
      <w:divBdr>
        <w:top w:val="none" w:sz="0" w:space="0" w:color="auto"/>
        <w:left w:val="none" w:sz="0" w:space="0" w:color="auto"/>
        <w:bottom w:val="none" w:sz="0" w:space="0" w:color="auto"/>
        <w:right w:val="none" w:sz="0" w:space="0" w:color="auto"/>
      </w:divBdr>
      <w:divsChild>
        <w:div w:id="605892320">
          <w:marLeft w:val="360"/>
          <w:marRight w:val="0"/>
          <w:marTop w:val="200"/>
          <w:marBottom w:val="0"/>
          <w:divBdr>
            <w:top w:val="none" w:sz="0" w:space="0" w:color="auto"/>
            <w:left w:val="none" w:sz="0" w:space="0" w:color="auto"/>
            <w:bottom w:val="none" w:sz="0" w:space="0" w:color="auto"/>
            <w:right w:val="none" w:sz="0" w:space="0" w:color="auto"/>
          </w:divBdr>
        </w:div>
        <w:div w:id="1465923343">
          <w:marLeft w:val="360"/>
          <w:marRight w:val="0"/>
          <w:marTop w:val="200"/>
          <w:marBottom w:val="0"/>
          <w:divBdr>
            <w:top w:val="none" w:sz="0" w:space="0" w:color="auto"/>
            <w:left w:val="none" w:sz="0" w:space="0" w:color="auto"/>
            <w:bottom w:val="none" w:sz="0" w:space="0" w:color="auto"/>
            <w:right w:val="none" w:sz="0" w:space="0" w:color="auto"/>
          </w:divBdr>
        </w:div>
        <w:div w:id="1079332253">
          <w:marLeft w:val="360"/>
          <w:marRight w:val="0"/>
          <w:marTop w:val="200"/>
          <w:marBottom w:val="0"/>
          <w:divBdr>
            <w:top w:val="none" w:sz="0" w:space="0" w:color="auto"/>
            <w:left w:val="none" w:sz="0" w:space="0" w:color="auto"/>
            <w:bottom w:val="none" w:sz="0" w:space="0" w:color="auto"/>
            <w:right w:val="none" w:sz="0" w:space="0" w:color="auto"/>
          </w:divBdr>
        </w:div>
        <w:div w:id="1210653959">
          <w:marLeft w:val="360"/>
          <w:marRight w:val="0"/>
          <w:marTop w:val="200"/>
          <w:marBottom w:val="0"/>
          <w:divBdr>
            <w:top w:val="none" w:sz="0" w:space="0" w:color="auto"/>
            <w:left w:val="none" w:sz="0" w:space="0" w:color="auto"/>
            <w:bottom w:val="none" w:sz="0" w:space="0" w:color="auto"/>
            <w:right w:val="none" w:sz="0" w:space="0" w:color="auto"/>
          </w:divBdr>
        </w:div>
      </w:divsChild>
    </w:div>
    <w:div w:id="691036578">
      <w:bodyDiv w:val="1"/>
      <w:marLeft w:val="0"/>
      <w:marRight w:val="0"/>
      <w:marTop w:val="0"/>
      <w:marBottom w:val="0"/>
      <w:divBdr>
        <w:top w:val="none" w:sz="0" w:space="0" w:color="auto"/>
        <w:left w:val="none" w:sz="0" w:space="0" w:color="auto"/>
        <w:bottom w:val="none" w:sz="0" w:space="0" w:color="auto"/>
        <w:right w:val="none" w:sz="0" w:space="0" w:color="auto"/>
      </w:divBdr>
      <w:divsChild>
        <w:div w:id="1335843759">
          <w:marLeft w:val="360"/>
          <w:marRight w:val="0"/>
          <w:marTop w:val="200"/>
          <w:marBottom w:val="0"/>
          <w:divBdr>
            <w:top w:val="none" w:sz="0" w:space="0" w:color="auto"/>
            <w:left w:val="none" w:sz="0" w:space="0" w:color="auto"/>
            <w:bottom w:val="none" w:sz="0" w:space="0" w:color="auto"/>
            <w:right w:val="none" w:sz="0" w:space="0" w:color="auto"/>
          </w:divBdr>
        </w:div>
        <w:div w:id="961880824">
          <w:marLeft w:val="360"/>
          <w:marRight w:val="0"/>
          <w:marTop w:val="200"/>
          <w:marBottom w:val="0"/>
          <w:divBdr>
            <w:top w:val="none" w:sz="0" w:space="0" w:color="auto"/>
            <w:left w:val="none" w:sz="0" w:space="0" w:color="auto"/>
            <w:bottom w:val="none" w:sz="0" w:space="0" w:color="auto"/>
            <w:right w:val="none" w:sz="0" w:space="0" w:color="auto"/>
          </w:divBdr>
        </w:div>
        <w:div w:id="1348170774">
          <w:marLeft w:val="360"/>
          <w:marRight w:val="0"/>
          <w:marTop w:val="200"/>
          <w:marBottom w:val="0"/>
          <w:divBdr>
            <w:top w:val="none" w:sz="0" w:space="0" w:color="auto"/>
            <w:left w:val="none" w:sz="0" w:space="0" w:color="auto"/>
            <w:bottom w:val="none" w:sz="0" w:space="0" w:color="auto"/>
            <w:right w:val="none" w:sz="0" w:space="0" w:color="auto"/>
          </w:divBdr>
        </w:div>
      </w:divsChild>
    </w:div>
    <w:div w:id="1228111030">
      <w:bodyDiv w:val="1"/>
      <w:marLeft w:val="0"/>
      <w:marRight w:val="0"/>
      <w:marTop w:val="0"/>
      <w:marBottom w:val="0"/>
      <w:divBdr>
        <w:top w:val="none" w:sz="0" w:space="0" w:color="auto"/>
        <w:left w:val="none" w:sz="0" w:space="0" w:color="auto"/>
        <w:bottom w:val="none" w:sz="0" w:space="0" w:color="auto"/>
        <w:right w:val="none" w:sz="0" w:space="0" w:color="auto"/>
      </w:divBdr>
      <w:divsChild>
        <w:div w:id="377360193">
          <w:marLeft w:val="360"/>
          <w:marRight w:val="0"/>
          <w:marTop w:val="200"/>
          <w:marBottom w:val="0"/>
          <w:divBdr>
            <w:top w:val="none" w:sz="0" w:space="0" w:color="auto"/>
            <w:left w:val="none" w:sz="0" w:space="0" w:color="auto"/>
            <w:bottom w:val="none" w:sz="0" w:space="0" w:color="auto"/>
            <w:right w:val="none" w:sz="0" w:space="0" w:color="auto"/>
          </w:divBdr>
        </w:div>
        <w:div w:id="796871141">
          <w:marLeft w:val="360"/>
          <w:marRight w:val="0"/>
          <w:marTop w:val="200"/>
          <w:marBottom w:val="0"/>
          <w:divBdr>
            <w:top w:val="none" w:sz="0" w:space="0" w:color="auto"/>
            <w:left w:val="none" w:sz="0" w:space="0" w:color="auto"/>
            <w:bottom w:val="none" w:sz="0" w:space="0" w:color="auto"/>
            <w:right w:val="none" w:sz="0" w:space="0" w:color="auto"/>
          </w:divBdr>
        </w:div>
        <w:div w:id="1881430959">
          <w:marLeft w:val="360"/>
          <w:marRight w:val="0"/>
          <w:marTop w:val="200"/>
          <w:marBottom w:val="0"/>
          <w:divBdr>
            <w:top w:val="none" w:sz="0" w:space="0" w:color="auto"/>
            <w:left w:val="none" w:sz="0" w:space="0" w:color="auto"/>
            <w:bottom w:val="none" w:sz="0" w:space="0" w:color="auto"/>
            <w:right w:val="none" w:sz="0" w:space="0" w:color="auto"/>
          </w:divBdr>
        </w:div>
        <w:div w:id="2022272836">
          <w:marLeft w:val="360"/>
          <w:marRight w:val="0"/>
          <w:marTop w:val="200"/>
          <w:marBottom w:val="0"/>
          <w:divBdr>
            <w:top w:val="none" w:sz="0" w:space="0" w:color="auto"/>
            <w:left w:val="none" w:sz="0" w:space="0" w:color="auto"/>
            <w:bottom w:val="none" w:sz="0" w:space="0" w:color="auto"/>
            <w:right w:val="none" w:sz="0" w:space="0" w:color="auto"/>
          </w:divBdr>
        </w:div>
        <w:div w:id="217478341">
          <w:marLeft w:val="360"/>
          <w:marRight w:val="0"/>
          <w:marTop w:val="200"/>
          <w:marBottom w:val="0"/>
          <w:divBdr>
            <w:top w:val="none" w:sz="0" w:space="0" w:color="auto"/>
            <w:left w:val="none" w:sz="0" w:space="0" w:color="auto"/>
            <w:bottom w:val="none" w:sz="0" w:space="0" w:color="auto"/>
            <w:right w:val="none" w:sz="0" w:space="0" w:color="auto"/>
          </w:divBdr>
        </w:div>
      </w:divsChild>
    </w:div>
    <w:div w:id="1369452766">
      <w:bodyDiv w:val="1"/>
      <w:marLeft w:val="0"/>
      <w:marRight w:val="0"/>
      <w:marTop w:val="0"/>
      <w:marBottom w:val="0"/>
      <w:divBdr>
        <w:top w:val="none" w:sz="0" w:space="0" w:color="auto"/>
        <w:left w:val="none" w:sz="0" w:space="0" w:color="auto"/>
        <w:bottom w:val="none" w:sz="0" w:space="0" w:color="auto"/>
        <w:right w:val="none" w:sz="0" w:space="0" w:color="auto"/>
      </w:divBdr>
    </w:div>
    <w:div w:id="1823813234">
      <w:bodyDiv w:val="1"/>
      <w:marLeft w:val="0"/>
      <w:marRight w:val="0"/>
      <w:marTop w:val="0"/>
      <w:marBottom w:val="0"/>
      <w:divBdr>
        <w:top w:val="none" w:sz="0" w:space="0" w:color="auto"/>
        <w:left w:val="none" w:sz="0" w:space="0" w:color="auto"/>
        <w:bottom w:val="none" w:sz="0" w:space="0" w:color="auto"/>
        <w:right w:val="none" w:sz="0" w:space="0" w:color="auto"/>
      </w:divBdr>
      <w:divsChild>
        <w:div w:id="1951544745">
          <w:marLeft w:val="360"/>
          <w:marRight w:val="0"/>
          <w:marTop w:val="200"/>
          <w:marBottom w:val="0"/>
          <w:divBdr>
            <w:top w:val="none" w:sz="0" w:space="0" w:color="auto"/>
            <w:left w:val="none" w:sz="0" w:space="0" w:color="auto"/>
            <w:bottom w:val="none" w:sz="0" w:space="0" w:color="auto"/>
            <w:right w:val="none" w:sz="0" w:space="0" w:color="auto"/>
          </w:divBdr>
        </w:div>
        <w:div w:id="1074739177">
          <w:marLeft w:val="360"/>
          <w:marRight w:val="0"/>
          <w:marTop w:val="200"/>
          <w:marBottom w:val="0"/>
          <w:divBdr>
            <w:top w:val="none" w:sz="0" w:space="0" w:color="auto"/>
            <w:left w:val="none" w:sz="0" w:space="0" w:color="auto"/>
            <w:bottom w:val="none" w:sz="0" w:space="0" w:color="auto"/>
            <w:right w:val="none" w:sz="0" w:space="0" w:color="auto"/>
          </w:divBdr>
        </w:div>
        <w:div w:id="1040200939">
          <w:marLeft w:val="360"/>
          <w:marRight w:val="0"/>
          <w:marTop w:val="200"/>
          <w:marBottom w:val="0"/>
          <w:divBdr>
            <w:top w:val="none" w:sz="0" w:space="0" w:color="auto"/>
            <w:left w:val="none" w:sz="0" w:space="0" w:color="auto"/>
            <w:bottom w:val="none" w:sz="0" w:space="0" w:color="auto"/>
            <w:right w:val="none" w:sz="0" w:space="0" w:color="auto"/>
          </w:divBdr>
        </w:div>
        <w:div w:id="1550532322">
          <w:marLeft w:val="360"/>
          <w:marRight w:val="0"/>
          <w:marTop w:val="200"/>
          <w:marBottom w:val="0"/>
          <w:divBdr>
            <w:top w:val="none" w:sz="0" w:space="0" w:color="auto"/>
            <w:left w:val="none" w:sz="0" w:space="0" w:color="auto"/>
            <w:bottom w:val="none" w:sz="0" w:space="0" w:color="auto"/>
            <w:right w:val="none" w:sz="0" w:space="0" w:color="auto"/>
          </w:divBdr>
        </w:div>
        <w:div w:id="1886209335">
          <w:marLeft w:val="360"/>
          <w:marRight w:val="0"/>
          <w:marTop w:val="200"/>
          <w:marBottom w:val="0"/>
          <w:divBdr>
            <w:top w:val="none" w:sz="0" w:space="0" w:color="auto"/>
            <w:left w:val="none" w:sz="0" w:space="0" w:color="auto"/>
            <w:bottom w:val="none" w:sz="0" w:space="0" w:color="auto"/>
            <w:right w:val="none" w:sz="0" w:space="0" w:color="auto"/>
          </w:divBdr>
        </w:div>
      </w:divsChild>
    </w:div>
    <w:div w:id="2107651856">
      <w:bodyDiv w:val="1"/>
      <w:marLeft w:val="0"/>
      <w:marRight w:val="0"/>
      <w:marTop w:val="0"/>
      <w:marBottom w:val="0"/>
      <w:divBdr>
        <w:top w:val="none" w:sz="0" w:space="0" w:color="auto"/>
        <w:left w:val="none" w:sz="0" w:space="0" w:color="auto"/>
        <w:bottom w:val="none" w:sz="0" w:space="0" w:color="auto"/>
        <w:right w:val="none" w:sz="0" w:space="0" w:color="auto"/>
      </w:divBdr>
      <w:divsChild>
        <w:div w:id="153105303">
          <w:marLeft w:val="360"/>
          <w:marRight w:val="0"/>
          <w:marTop w:val="200"/>
          <w:marBottom w:val="0"/>
          <w:divBdr>
            <w:top w:val="none" w:sz="0" w:space="0" w:color="auto"/>
            <w:left w:val="none" w:sz="0" w:space="0" w:color="auto"/>
            <w:bottom w:val="none" w:sz="0" w:space="0" w:color="auto"/>
            <w:right w:val="none" w:sz="0" w:space="0" w:color="auto"/>
          </w:divBdr>
        </w:div>
        <w:div w:id="1915237672">
          <w:marLeft w:val="360"/>
          <w:marRight w:val="0"/>
          <w:marTop w:val="200"/>
          <w:marBottom w:val="0"/>
          <w:divBdr>
            <w:top w:val="none" w:sz="0" w:space="0" w:color="auto"/>
            <w:left w:val="none" w:sz="0" w:space="0" w:color="auto"/>
            <w:bottom w:val="none" w:sz="0" w:space="0" w:color="auto"/>
            <w:right w:val="none" w:sz="0" w:space="0" w:color="auto"/>
          </w:divBdr>
        </w:div>
        <w:div w:id="18498266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sjoli@hofdun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2021-07-02T21:03:00Z</dcterms:created>
  <dcterms:modified xsi:type="dcterms:W3CDTF">2021-07-02T21:50:00Z</dcterms:modified>
</cp:coreProperties>
</file>