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8B" w:rsidRDefault="005D0F8B" w:rsidP="005D0F8B">
      <w:pPr>
        <w:spacing w:line="240" w:lineRule="auto"/>
        <w:rPr>
          <w:rFonts w:ascii="Calibri" w:eastAsia="Times New Roman" w:hAnsi="Calibri" w:cs="Times New Roman"/>
        </w:rPr>
      </w:pPr>
    </w:p>
    <w:p w:rsidR="005D0F8B" w:rsidRPr="00537F92" w:rsidRDefault="005D0F8B" w:rsidP="005D0F8B">
      <w:pPr>
        <w:jc w:val="center"/>
        <w:rPr>
          <w:rFonts w:asciiTheme="majorHAnsi" w:hAnsiTheme="majorHAnsi"/>
        </w:rPr>
      </w:pPr>
      <w:r w:rsidRPr="00537F92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2594263" cy="81534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52" cy="81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8B" w:rsidRPr="00537F92" w:rsidRDefault="005D0F8B" w:rsidP="005D0F8B">
      <w:pPr>
        <w:rPr>
          <w:rFonts w:asciiTheme="majorHAnsi" w:hAnsiTheme="majorHAnsi"/>
        </w:rPr>
      </w:pPr>
    </w:p>
    <w:p w:rsidR="005D0F8B" w:rsidRPr="00537F92" w:rsidRDefault="005D0F8B" w:rsidP="005D0F8B">
      <w:pPr>
        <w:jc w:val="center"/>
        <w:rPr>
          <w:rFonts w:asciiTheme="majorHAnsi" w:hAnsiTheme="majorHAnsi"/>
          <w:b/>
        </w:rPr>
      </w:pPr>
      <w:r w:rsidRPr="00537F92">
        <w:rPr>
          <w:rFonts w:asciiTheme="majorHAnsi" w:hAnsiTheme="majorHAnsi"/>
          <w:b/>
        </w:rPr>
        <w:t>CHECK UP</w:t>
      </w:r>
    </w:p>
    <w:p w:rsidR="005D0F8B" w:rsidRPr="009E1CDD" w:rsidRDefault="005D0F8B" w:rsidP="005D0F8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November 15</w:t>
      </w:r>
      <w:r w:rsidRPr="00537F92">
        <w:rPr>
          <w:rFonts w:asciiTheme="majorHAnsi" w:hAnsiTheme="majorHAnsi"/>
          <w:b/>
        </w:rPr>
        <w:t>, 2013</w:t>
      </w:r>
    </w:p>
    <w:p w:rsidR="005D0F8B" w:rsidRPr="00537F92" w:rsidRDefault="005D0F8B" w:rsidP="005D0F8B">
      <w:pPr>
        <w:rPr>
          <w:rFonts w:asciiTheme="majorHAnsi" w:hAnsiTheme="majorHAnsi"/>
        </w:rPr>
      </w:pPr>
    </w:p>
    <w:p w:rsidR="005D0F8B" w:rsidRDefault="003C7586" w:rsidP="005D0F8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34925</wp:posOffset>
            </wp:positionV>
            <wp:extent cx="2157095" cy="3229610"/>
            <wp:effectExtent l="19050" t="0" r="0" b="0"/>
            <wp:wrapTight wrapText="bothSides">
              <wp:wrapPolygon edited="0">
                <wp:start x="763" y="0"/>
                <wp:lineTo x="-191" y="892"/>
                <wp:lineTo x="-191" y="20385"/>
                <wp:lineTo x="382" y="21532"/>
                <wp:lineTo x="763" y="21532"/>
                <wp:lineTo x="20602" y="21532"/>
                <wp:lineTo x="20983" y="21532"/>
                <wp:lineTo x="21555" y="20768"/>
                <wp:lineTo x="21555" y="892"/>
                <wp:lineTo x="21174" y="127"/>
                <wp:lineTo x="20602" y="0"/>
                <wp:lineTo x="763" y="0"/>
              </wp:wrapPolygon>
            </wp:wrapTight>
            <wp:docPr id="3" name="Picture 2" descr="practicing January 2011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ing January 2011 0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322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0F8B">
        <w:rPr>
          <w:rFonts w:asciiTheme="majorHAnsi" w:hAnsiTheme="majorHAnsi"/>
        </w:rPr>
        <w:t>T</w:t>
      </w:r>
      <w:r>
        <w:rPr>
          <w:rFonts w:asciiTheme="majorHAnsi" w:hAnsiTheme="majorHAnsi"/>
        </w:rPr>
        <w:t>he moss hanging from the giant maple trees on the way to Cowichan Bay is amazin</w:t>
      </w:r>
      <w:r w:rsidR="000B0002">
        <w:rPr>
          <w:rFonts w:asciiTheme="majorHAnsi" w:hAnsiTheme="majorHAnsi"/>
        </w:rPr>
        <w:t xml:space="preserve">g..... spectacular </w:t>
      </w:r>
      <w:r>
        <w:rPr>
          <w:rFonts w:asciiTheme="majorHAnsi" w:hAnsiTheme="majorHAnsi"/>
        </w:rPr>
        <w:t>strands hang from the branches.</w:t>
      </w:r>
    </w:p>
    <w:p w:rsidR="005D0F8B" w:rsidRPr="00537F92" w:rsidRDefault="005D0F8B" w:rsidP="005D0F8B">
      <w:pPr>
        <w:rPr>
          <w:rFonts w:asciiTheme="majorHAnsi" w:hAnsiTheme="majorHAnsi"/>
        </w:rPr>
      </w:pPr>
    </w:p>
    <w:p w:rsidR="005D0F8B" w:rsidRDefault="005D0F8B" w:rsidP="005D0F8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Toda</w:t>
      </w:r>
      <w:r w:rsidRPr="00537F92">
        <w:rPr>
          <w:rFonts w:asciiTheme="majorHAnsi" w:hAnsiTheme="majorHAnsi"/>
          <w:b/>
        </w:rPr>
        <w:t>y’s Check up Includes:</w:t>
      </w:r>
    </w:p>
    <w:p w:rsidR="005D0F8B" w:rsidRPr="009E1CDD" w:rsidRDefault="005D0F8B" w:rsidP="005D0F8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9E1CDD">
        <w:rPr>
          <w:rFonts w:asciiTheme="majorHAnsi" w:hAnsiTheme="majorHAnsi"/>
        </w:rPr>
        <w:t>Meeting Schedules</w:t>
      </w:r>
    </w:p>
    <w:p w:rsidR="005D0F8B" w:rsidRDefault="005D0F8B" w:rsidP="005D0F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E1CDD">
        <w:rPr>
          <w:rFonts w:asciiTheme="majorHAnsi" w:hAnsiTheme="majorHAnsi"/>
        </w:rPr>
        <w:t>Community meetings  and  Events</w:t>
      </w:r>
    </w:p>
    <w:p w:rsidR="00BC4069" w:rsidRDefault="00BC4069" w:rsidP="005D0F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CDH Site Selection Forums</w:t>
      </w:r>
    </w:p>
    <w:p w:rsidR="00BC4069" w:rsidRDefault="00BC4069" w:rsidP="005D0F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Village – and Potluck Dinner</w:t>
      </w:r>
    </w:p>
    <w:p w:rsidR="00BC4069" w:rsidRDefault="00BC4069" w:rsidP="005D0F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Cowichan Adult Learning Centre Open House</w:t>
      </w:r>
    </w:p>
    <w:p w:rsidR="00BC4069" w:rsidRDefault="00BC4069" w:rsidP="005D0F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Grandparents Raising Grandchildren support group</w:t>
      </w:r>
    </w:p>
    <w:p w:rsidR="00BC4069" w:rsidRDefault="00BC4069" w:rsidP="005D0F8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Ottawa Charter for Health Promotion</w:t>
      </w:r>
    </w:p>
    <w:p w:rsidR="003C7586" w:rsidRDefault="003C7586" w:rsidP="003C7586">
      <w:pPr>
        <w:rPr>
          <w:rFonts w:asciiTheme="majorHAnsi" w:hAnsiTheme="majorHAnsi"/>
        </w:rPr>
      </w:pPr>
    </w:p>
    <w:p w:rsidR="003C7586" w:rsidRDefault="003C7586" w:rsidP="003C7586">
      <w:pPr>
        <w:rPr>
          <w:rFonts w:asciiTheme="majorHAnsi" w:hAnsiTheme="majorHAnsi"/>
        </w:rPr>
      </w:pPr>
    </w:p>
    <w:p w:rsidR="003C7586" w:rsidRDefault="003C7586" w:rsidP="003C7586">
      <w:pPr>
        <w:rPr>
          <w:rFonts w:asciiTheme="majorHAnsi" w:hAnsiTheme="majorHAnsi"/>
        </w:rPr>
      </w:pPr>
    </w:p>
    <w:p w:rsidR="003C7586" w:rsidRDefault="003C7586" w:rsidP="003C7586">
      <w:pPr>
        <w:rPr>
          <w:rFonts w:asciiTheme="majorHAnsi" w:hAnsiTheme="majorHAnsi"/>
        </w:rPr>
      </w:pPr>
    </w:p>
    <w:p w:rsidR="003C7586" w:rsidRDefault="003C7586" w:rsidP="003C7586">
      <w:pPr>
        <w:rPr>
          <w:rFonts w:asciiTheme="majorHAnsi" w:hAnsiTheme="majorHAnsi"/>
        </w:rPr>
      </w:pPr>
    </w:p>
    <w:p w:rsidR="003C7586" w:rsidRPr="003C7586" w:rsidRDefault="003C7586" w:rsidP="003C7586">
      <w:pPr>
        <w:rPr>
          <w:rFonts w:asciiTheme="majorHAnsi" w:hAnsiTheme="majorHAnsi"/>
        </w:rPr>
      </w:pPr>
    </w:p>
    <w:p w:rsidR="005D0F8B" w:rsidRPr="00537F92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715000" cy="95250"/>
            <wp:effectExtent l="19050" t="0" r="0" b="0"/>
            <wp:docPr id="12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8B" w:rsidRPr="00537F92" w:rsidRDefault="005D0F8B" w:rsidP="005D0F8B">
      <w:pPr>
        <w:rPr>
          <w:rFonts w:asciiTheme="majorHAnsi" w:hAnsiTheme="majorHAnsi"/>
          <w:b/>
        </w:rPr>
      </w:pPr>
      <w:r w:rsidRPr="00537F92">
        <w:rPr>
          <w:rFonts w:asciiTheme="majorHAnsi" w:hAnsiTheme="majorHAnsi"/>
          <w:b/>
        </w:rPr>
        <w:t xml:space="preserve">CCHN Network Member Meetings- </w:t>
      </w:r>
    </w:p>
    <w:p w:rsidR="005D0F8B" w:rsidRDefault="005D0F8B" w:rsidP="005D0F8B">
      <w:pPr>
        <w:pStyle w:val="ListParagraph"/>
        <w:rPr>
          <w:rFonts w:asciiTheme="majorHAnsi" w:hAnsiTheme="majorHAnsi"/>
        </w:rPr>
      </w:pPr>
      <w:r w:rsidRPr="00537F92">
        <w:rPr>
          <w:rFonts w:asciiTheme="majorHAnsi" w:hAnsiTheme="majorHAnsi"/>
          <w:b/>
          <w:u w:val="single"/>
        </w:rPr>
        <w:t>Admin Committee Meeting</w:t>
      </w:r>
      <w:r w:rsidRPr="00537F92">
        <w:rPr>
          <w:rFonts w:asciiTheme="majorHAnsi" w:hAnsiTheme="majorHAnsi"/>
        </w:rPr>
        <w:t xml:space="preserve"> November 20- CVRD Committee Room 2 – Dinner at 5:30</w:t>
      </w:r>
    </w:p>
    <w:p w:rsidR="005D0F8B" w:rsidRPr="009E1CDD" w:rsidRDefault="005D0F8B" w:rsidP="005D0F8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Membership Committee Meeting </w:t>
      </w:r>
      <w:r>
        <w:rPr>
          <w:rFonts w:asciiTheme="majorHAnsi" w:hAnsiTheme="majorHAnsi"/>
        </w:rPr>
        <w:t xml:space="preserve">November 26, 10 </w:t>
      </w:r>
      <w:proofErr w:type="gramStart"/>
      <w:r>
        <w:rPr>
          <w:rFonts w:asciiTheme="majorHAnsi" w:hAnsiTheme="majorHAnsi"/>
        </w:rPr>
        <w:t>am</w:t>
      </w:r>
      <w:proofErr w:type="gramEnd"/>
      <w:r>
        <w:rPr>
          <w:rFonts w:asciiTheme="majorHAnsi" w:hAnsiTheme="majorHAnsi"/>
        </w:rPr>
        <w:t xml:space="preserve"> CVRD</w:t>
      </w:r>
    </w:p>
    <w:p w:rsidR="005D0F8B" w:rsidRPr="00537F92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715000" cy="95250"/>
            <wp:effectExtent l="19050" t="0" r="0" b="0"/>
            <wp:docPr id="13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8B" w:rsidRPr="00BC4069" w:rsidRDefault="005D0F8B" w:rsidP="005D0F8B">
      <w:pPr>
        <w:rPr>
          <w:rFonts w:asciiTheme="majorHAnsi" w:hAnsiTheme="majorHAnsi"/>
          <w:b/>
          <w:sz w:val="28"/>
          <w:szCs w:val="28"/>
        </w:rPr>
      </w:pPr>
      <w:r w:rsidRPr="00BC4069">
        <w:rPr>
          <w:rFonts w:asciiTheme="majorHAnsi" w:hAnsiTheme="majorHAnsi"/>
          <w:b/>
          <w:sz w:val="28"/>
          <w:szCs w:val="28"/>
        </w:rPr>
        <w:t xml:space="preserve">Upcoming Events/ Workshops/ Community Meetings </w:t>
      </w:r>
    </w:p>
    <w:p w:rsidR="005D0F8B" w:rsidRPr="00537F92" w:rsidRDefault="005D0F8B" w:rsidP="005D0F8B">
      <w:pPr>
        <w:rPr>
          <w:rFonts w:asciiTheme="majorHAnsi" w:hAnsiTheme="majorHAnsi"/>
          <w:b/>
        </w:rPr>
      </w:pPr>
    </w:p>
    <w:p w:rsidR="005D0F8B" w:rsidRPr="00BC4069" w:rsidRDefault="005D0F8B" w:rsidP="005D0F8B">
      <w:pPr>
        <w:rPr>
          <w:rFonts w:asciiTheme="majorHAnsi" w:hAnsiTheme="majorHAnsi"/>
          <w:b/>
          <w:sz w:val="28"/>
          <w:szCs w:val="28"/>
        </w:rPr>
      </w:pPr>
      <w:r w:rsidRPr="00BC4069">
        <w:rPr>
          <w:rFonts w:asciiTheme="majorHAnsi" w:hAnsiTheme="majorHAnsi"/>
          <w:b/>
          <w:sz w:val="28"/>
          <w:szCs w:val="28"/>
        </w:rPr>
        <w:t>Community Forums for future Cowichan District Hospital Site Selection</w:t>
      </w:r>
    </w:p>
    <w:p w:rsidR="005D0F8B" w:rsidRPr="00537F92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</w:rPr>
        <w:t>November 30, 10 am to 12 noon, Ladysmith Seniors Hall</w:t>
      </w:r>
    </w:p>
    <w:p w:rsidR="005D0F8B" w:rsidRPr="00537F92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</w:rPr>
        <w:t>November 30, 2:00 pm to 4:00 pm Cowichan Lake Arena Multi Purpose Hall</w:t>
      </w:r>
    </w:p>
    <w:p w:rsidR="005D0F8B" w:rsidRPr="00537F92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</w:rPr>
        <w:t xml:space="preserve">December 7, 10 </w:t>
      </w:r>
      <w:proofErr w:type="gramStart"/>
      <w:r w:rsidRPr="00537F92">
        <w:rPr>
          <w:rFonts w:asciiTheme="majorHAnsi" w:hAnsiTheme="majorHAnsi"/>
        </w:rPr>
        <w:t>am</w:t>
      </w:r>
      <w:proofErr w:type="gramEnd"/>
      <w:r w:rsidRPr="00537F92">
        <w:rPr>
          <w:rFonts w:asciiTheme="majorHAnsi" w:hAnsiTheme="majorHAnsi"/>
        </w:rPr>
        <w:t xml:space="preserve"> to 12 noon Kerry Park Arena Mill Bay</w:t>
      </w:r>
    </w:p>
    <w:p w:rsidR="005D0F8B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</w:rPr>
        <w:t xml:space="preserve">December 7, 2:00 pm to 4:00 pm Vancouver Island University </w:t>
      </w:r>
    </w:p>
    <w:p w:rsidR="005D0F8B" w:rsidRDefault="005D0F8B" w:rsidP="005D0F8B">
      <w:pPr>
        <w:rPr>
          <w:rFonts w:asciiTheme="majorHAnsi" w:hAnsiTheme="majorHAnsi"/>
        </w:rPr>
      </w:pPr>
    </w:p>
    <w:p w:rsidR="00BC4069" w:rsidRDefault="00BC4069" w:rsidP="005D0F8B">
      <w:pPr>
        <w:rPr>
          <w:rFonts w:asciiTheme="majorHAnsi" w:hAnsiTheme="majorHAnsi"/>
        </w:rPr>
      </w:pPr>
    </w:p>
    <w:p w:rsidR="00BC4069" w:rsidRDefault="00BC4069" w:rsidP="005D0F8B">
      <w:pPr>
        <w:rPr>
          <w:rFonts w:asciiTheme="majorHAnsi" w:hAnsiTheme="majorHAnsi"/>
        </w:rPr>
      </w:pPr>
    </w:p>
    <w:p w:rsidR="005D0F8B" w:rsidRPr="00BC4069" w:rsidRDefault="005D0F8B" w:rsidP="005D0F8B">
      <w:pPr>
        <w:shd w:val="clear" w:color="auto" w:fill="FFFFFF"/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lang w:eastAsia="en-CA"/>
        </w:rPr>
      </w:pPr>
      <w:r w:rsidRPr="00BC4069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lang w:eastAsia="en-CA"/>
        </w:rPr>
        <w:lastRenderedPageBreak/>
        <w:t xml:space="preserve">The Village Two: Stories of Homelessness, Housing, and Hope </w:t>
      </w:r>
    </w:p>
    <w:p w:rsidR="005D0F8B" w:rsidRPr="000D7E7E" w:rsidRDefault="005D0F8B" w:rsidP="005D0F8B">
      <w:pPr>
        <w:shd w:val="clear" w:color="auto" w:fill="FFFFFF"/>
        <w:rPr>
          <w:rFonts w:asciiTheme="majorHAnsi" w:eastAsia="Times New Roman" w:hAnsiTheme="majorHAnsi" w:cs="Arial"/>
          <w:color w:val="222222"/>
          <w:lang w:eastAsia="en-CA"/>
        </w:rPr>
      </w:pPr>
      <w:r w:rsidRPr="000D7E7E">
        <w:rPr>
          <w:rFonts w:asciiTheme="majorHAnsi" w:eastAsia="Times New Roman" w:hAnsiTheme="majorHAnsi"/>
          <w:bCs/>
          <w:iCs/>
          <w:color w:val="000000"/>
          <w:lang w:eastAsia="en-CA"/>
        </w:rPr>
        <w:t>Thursday, November 28, 2013</w:t>
      </w:r>
      <w:r>
        <w:rPr>
          <w:rFonts w:asciiTheme="majorHAnsi" w:eastAsia="Times New Roman" w:hAnsiTheme="majorHAnsi" w:cs="Arial"/>
          <w:color w:val="222222"/>
          <w:lang w:eastAsia="en-CA"/>
        </w:rPr>
        <w:t xml:space="preserve"> </w:t>
      </w:r>
      <w:r w:rsidRPr="000D7E7E">
        <w:rPr>
          <w:rFonts w:asciiTheme="majorHAnsi" w:eastAsia="Times New Roman" w:hAnsiTheme="majorHAnsi"/>
          <w:bCs/>
          <w:iCs/>
          <w:color w:val="000000"/>
          <w:lang w:eastAsia="en-CA"/>
        </w:rPr>
        <w:t>2:45</w:t>
      </w:r>
      <w:r>
        <w:rPr>
          <w:rFonts w:asciiTheme="majorHAnsi" w:eastAsia="Times New Roman" w:hAnsiTheme="majorHAnsi"/>
          <w:bCs/>
          <w:iCs/>
          <w:color w:val="000000"/>
          <w:lang w:eastAsia="en-CA"/>
        </w:rPr>
        <w:t xml:space="preserve"> </w:t>
      </w:r>
      <w:r w:rsidRPr="000D7E7E">
        <w:rPr>
          <w:rFonts w:asciiTheme="majorHAnsi" w:eastAsia="Times New Roman" w:hAnsiTheme="majorHAnsi"/>
          <w:bCs/>
          <w:iCs/>
          <w:color w:val="000000"/>
          <w:lang w:eastAsia="en-CA"/>
        </w:rPr>
        <w:t>TO 5:00 – 5:30 Pot Luck – Community Dinner begins</w:t>
      </w:r>
      <w:r>
        <w:rPr>
          <w:rFonts w:asciiTheme="majorHAnsi" w:eastAsia="Times New Roman" w:hAnsiTheme="majorHAnsi" w:cs="Arial"/>
          <w:color w:val="222222"/>
          <w:lang w:eastAsia="en-CA"/>
        </w:rPr>
        <w:t xml:space="preserve"> </w:t>
      </w:r>
      <w:r w:rsidRPr="000D7E7E">
        <w:rPr>
          <w:rFonts w:asciiTheme="majorHAnsi" w:eastAsia="Times New Roman" w:hAnsiTheme="majorHAnsi"/>
          <w:bCs/>
          <w:iCs/>
          <w:color w:val="000000"/>
          <w:lang w:eastAsia="en-CA"/>
        </w:rPr>
        <w:t>7:30 – Closing</w:t>
      </w:r>
    </w:p>
    <w:p w:rsidR="003C7586" w:rsidRDefault="005D0F8B" w:rsidP="003C7586">
      <w:pPr>
        <w:shd w:val="clear" w:color="auto" w:fill="FFFFFF"/>
        <w:rPr>
          <w:rFonts w:asciiTheme="majorHAnsi" w:eastAsia="Times New Roman" w:hAnsiTheme="majorHAnsi"/>
          <w:bCs/>
          <w:iCs/>
          <w:color w:val="000000"/>
          <w:lang w:eastAsia="en-CA"/>
        </w:rPr>
      </w:pPr>
      <w:r w:rsidRPr="000D7E7E">
        <w:rPr>
          <w:rFonts w:asciiTheme="majorHAnsi" w:eastAsia="Times New Roman" w:hAnsiTheme="majorHAnsi"/>
          <w:bCs/>
          <w:iCs/>
          <w:color w:val="000000"/>
          <w:lang w:eastAsia="en-CA"/>
        </w:rPr>
        <w:t>St John’s Anglican Church Hall</w:t>
      </w:r>
      <w:r>
        <w:rPr>
          <w:rFonts w:asciiTheme="majorHAnsi" w:eastAsia="Times New Roman" w:hAnsiTheme="majorHAnsi" w:cs="Arial"/>
          <w:color w:val="222222"/>
          <w:lang w:eastAsia="en-CA"/>
        </w:rPr>
        <w:t xml:space="preserve"> </w:t>
      </w:r>
      <w:r w:rsidRPr="000D7E7E">
        <w:rPr>
          <w:rFonts w:asciiTheme="majorHAnsi" w:eastAsia="Times New Roman" w:hAnsiTheme="majorHAnsi"/>
          <w:bCs/>
          <w:iCs/>
          <w:color w:val="000000"/>
          <w:lang w:eastAsia="en-CA"/>
        </w:rPr>
        <w:t>486 Jubilee Street, Duncan</w:t>
      </w:r>
    </w:p>
    <w:p w:rsidR="00BC4069" w:rsidRDefault="00BC4069" w:rsidP="003C7586">
      <w:pPr>
        <w:shd w:val="clear" w:color="auto" w:fill="FFFFFF"/>
        <w:rPr>
          <w:rFonts w:asciiTheme="majorHAnsi" w:eastAsia="Times New Roman" w:hAnsiTheme="majorHAnsi"/>
          <w:bCs/>
          <w:iCs/>
          <w:color w:val="000000"/>
          <w:lang w:eastAsia="en-CA"/>
        </w:rPr>
      </w:pPr>
    </w:p>
    <w:p w:rsidR="003C7586" w:rsidRPr="00BC4069" w:rsidRDefault="003C7586" w:rsidP="003C7586">
      <w:pPr>
        <w:pStyle w:val="Default"/>
        <w:rPr>
          <w:rFonts w:asciiTheme="majorHAnsi" w:hAnsiTheme="majorHAnsi"/>
          <w:b/>
          <w:sz w:val="28"/>
          <w:szCs w:val="28"/>
        </w:rPr>
      </w:pPr>
      <w:r w:rsidRPr="00BC4069">
        <w:rPr>
          <w:rFonts w:asciiTheme="majorHAnsi" w:hAnsiTheme="majorHAnsi"/>
          <w:b/>
          <w:sz w:val="28"/>
          <w:szCs w:val="28"/>
        </w:rPr>
        <w:t>Cowichan Adult Learning Centre Open House</w:t>
      </w:r>
    </w:p>
    <w:p w:rsidR="00BC4069" w:rsidRDefault="003C7586" w:rsidP="00BC4069">
      <w:pPr>
        <w:pStyle w:val="Default"/>
      </w:pPr>
      <w:proofErr w:type="gramStart"/>
      <w:r>
        <w:rPr>
          <w:rFonts w:asciiTheme="majorHAnsi" w:hAnsiTheme="majorHAnsi"/>
          <w:sz w:val="22"/>
          <w:szCs w:val="22"/>
        </w:rPr>
        <w:t>Friday November 22 from 1:00 to 4:00 pm at 756 Castle place.</w:t>
      </w:r>
      <w:proofErr w:type="gramEnd"/>
      <w:r>
        <w:rPr>
          <w:rFonts w:asciiTheme="majorHAnsi" w:hAnsiTheme="majorHAnsi"/>
          <w:sz w:val="22"/>
          <w:szCs w:val="22"/>
        </w:rPr>
        <w:t xml:space="preserve">  We invite all past, present and future students to visit the school, enjoy some refreshments and door prizes, touch base with old friends and find out about our programs</w:t>
      </w:r>
      <w:r w:rsidR="00BC4069">
        <w:rPr>
          <w:rFonts w:asciiTheme="majorHAnsi" w:hAnsiTheme="majorHAnsi"/>
          <w:sz w:val="22"/>
          <w:szCs w:val="22"/>
        </w:rPr>
        <w:t xml:space="preserve">.  Please check out our website at </w:t>
      </w:r>
      <w:hyperlink r:id="rId8" w:history="1">
        <w:r w:rsidR="00BC4069" w:rsidRPr="00A45818">
          <w:rPr>
            <w:rStyle w:val="Hyperlink"/>
            <w:rFonts w:asciiTheme="majorHAnsi" w:hAnsiTheme="majorHAnsi"/>
            <w:sz w:val="22"/>
            <w:szCs w:val="22"/>
          </w:rPr>
          <w:t>www.studycowichan.ca</w:t>
        </w:r>
      </w:hyperlink>
      <w:r w:rsidR="00BC4069">
        <w:rPr>
          <w:rFonts w:asciiTheme="majorHAnsi" w:hAnsiTheme="majorHAnsi"/>
          <w:sz w:val="22"/>
          <w:szCs w:val="22"/>
        </w:rPr>
        <w:t xml:space="preserve"> or phone 250-746-0277 for more information.</w:t>
      </w:r>
    </w:p>
    <w:p w:rsidR="003C7586" w:rsidRPr="00BC4069" w:rsidRDefault="00BC4069" w:rsidP="00BC4069">
      <w:pPr>
        <w:pStyle w:val="Default"/>
        <w:rPr>
          <w:rFonts w:asciiTheme="majorHAnsi" w:hAnsiTheme="majorHAnsi"/>
          <w:sz w:val="22"/>
          <w:szCs w:val="22"/>
        </w:rPr>
      </w:pPr>
      <w:r>
        <w:t xml:space="preserve"> </w:t>
      </w:r>
    </w:p>
    <w:p w:rsidR="005D0F8B" w:rsidRDefault="005D0F8B" w:rsidP="003C7586">
      <w:pPr>
        <w:shd w:val="clear" w:color="auto" w:fill="FFFFFF"/>
        <w:rPr>
          <w:rFonts w:asciiTheme="majorHAnsi" w:hAnsiTheme="majorHAnsi"/>
        </w:rPr>
      </w:pPr>
      <w:r w:rsidRPr="00537F92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876925" cy="97949"/>
            <wp:effectExtent l="19050" t="0" r="0" b="0"/>
            <wp:docPr id="15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86" w:rsidRPr="003C7586" w:rsidRDefault="003C7586" w:rsidP="005D0F8B">
      <w:pPr>
        <w:rPr>
          <w:rFonts w:asciiTheme="majorHAnsi" w:hAnsiTheme="majorHAnsi"/>
          <w:b/>
          <w:sz w:val="28"/>
          <w:szCs w:val="28"/>
        </w:rPr>
      </w:pPr>
      <w:r w:rsidRPr="003C7586">
        <w:rPr>
          <w:rFonts w:asciiTheme="majorHAnsi" w:hAnsiTheme="majorHAnsi"/>
          <w:b/>
          <w:sz w:val="28"/>
          <w:szCs w:val="28"/>
        </w:rPr>
        <w:t>Grandparents Raising Grandchildren</w:t>
      </w:r>
    </w:p>
    <w:p w:rsidR="003C7586" w:rsidRDefault="003C7586" w:rsidP="005D0F8B">
      <w:pPr>
        <w:rPr>
          <w:rFonts w:asciiTheme="majorHAnsi" w:hAnsiTheme="majorHAnsi"/>
        </w:rPr>
      </w:pPr>
      <w:r>
        <w:rPr>
          <w:rFonts w:asciiTheme="majorHAnsi" w:hAnsiTheme="majorHAnsi"/>
        </w:rPr>
        <w:t>Grandparents across the province are raising more grandchildren than ever before.  The needs of a grandparent are quite different from those of a younger parent or family member.  Grandparents Raising Grandchildren offers support, legal advice and more.  If you know of a grandparent who could use extra support or information see the attached poster.</w:t>
      </w:r>
    </w:p>
    <w:p w:rsidR="005D0F8B" w:rsidRDefault="005D0F8B" w:rsidP="005D0F8B">
      <w:pPr>
        <w:rPr>
          <w:rFonts w:asciiTheme="majorHAnsi" w:hAnsiTheme="majorHAnsi"/>
        </w:rPr>
      </w:pPr>
      <w:r w:rsidRPr="00537F92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876925" cy="97949"/>
            <wp:effectExtent l="19050" t="0" r="0" b="0"/>
            <wp:docPr id="14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69" w:rsidRPr="00BC4069" w:rsidRDefault="00BC4069" w:rsidP="00BC4069">
      <w:pPr>
        <w:spacing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C4069">
        <w:rPr>
          <w:rFonts w:asciiTheme="majorHAnsi" w:eastAsia="Times New Roman" w:hAnsiTheme="majorHAnsi" w:cs="Times New Roman"/>
          <w:b/>
          <w:sz w:val="28"/>
          <w:szCs w:val="28"/>
        </w:rPr>
        <w:t>Ottawa Charter for Health Promotion</w:t>
      </w:r>
    </w:p>
    <w:p w:rsidR="00BC4069" w:rsidRPr="00BC4069" w:rsidRDefault="00BC4069" w:rsidP="00BC4069">
      <w:pPr>
        <w:spacing w:line="240" w:lineRule="auto"/>
        <w:rPr>
          <w:rFonts w:asciiTheme="majorHAnsi" w:eastAsia="Times New Roman" w:hAnsiTheme="majorHAnsi" w:cs="Times New Roman"/>
        </w:rPr>
      </w:pPr>
      <w:r w:rsidRPr="00BC4069">
        <w:rPr>
          <w:rFonts w:asciiTheme="majorHAnsi" w:eastAsia="Times New Roman" w:hAnsiTheme="majorHAnsi" w:cs="Times New Roman"/>
        </w:rPr>
        <w:t xml:space="preserve">This document seems foundational to the idea of the determinants of health. </w:t>
      </w:r>
      <w:hyperlink r:id="rId9" w:history="1">
        <w:r w:rsidRPr="00BC4069">
          <w:rPr>
            <w:rFonts w:asciiTheme="majorHAnsi" w:eastAsia="Times New Roman" w:hAnsiTheme="majorHAnsi" w:cs="Times New Roman"/>
            <w:color w:val="0000FF"/>
            <w:u w:val="single"/>
          </w:rPr>
          <w:t>http://www.who.int/healthpromotion/c</w:t>
        </w:r>
        <w:r w:rsidRPr="00BC4069">
          <w:rPr>
            <w:rFonts w:asciiTheme="majorHAnsi" w:eastAsia="Times New Roman" w:hAnsiTheme="majorHAnsi" w:cs="Times New Roman"/>
            <w:color w:val="0000FF"/>
            <w:u w:val="single"/>
          </w:rPr>
          <w:t>o</w:t>
        </w:r>
        <w:r w:rsidRPr="00BC4069">
          <w:rPr>
            <w:rFonts w:asciiTheme="majorHAnsi" w:eastAsia="Times New Roman" w:hAnsiTheme="majorHAnsi" w:cs="Times New Roman"/>
            <w:color w:val="0000FF"/>
            <w:u w:val="single"/>
          </w:rPr>
          <w:t>nferences/previous/ottawa/en/index.html</w:t>
        </w:r>
      </w:hyperlink>
      <w:r w:rsidRPr="00BC4069">
        <w:rPr>
          <w:rFonts w:asciiTheme="majorHAnsi" w:eastAsia="Times New Roman" w:hAnsiTheme="majorHAnsi" w:cs="Times New Roman"/>
        </w:rPr>
        <w:br/>
      </w:r>
      <w:proofErr w:type="gramStart"/>
      <w:r w:rsidRPr="00BC4069">
        <w:rPr>
          <w:rFonts w:asciiTheme="majorHAnsi" w:eastAsia="Times New Roman" w:hAnsiTheme="majorHAnsi" w:cs="Times New Roman"/>
        </w:rPr>
        <w:t>It</w:t>
      </w:r>
      <w:proofErr w:type="gramEnd"/>
      <w:r w:rsidRPr="00BC4069">
        <w:rPr>
          <w:rFonts w:asciiTheme="majorHAnsi" w:eastAsia="Times New Roman" w:hAnsiTheme="majorHAnsi" w:cs="Times New Roman"/>
        </w:rPr>
        <w:t xml:space="preserve"> might provide some answers to our strategy. </w:t>
      </w:r>
    </w:p>
    <w:p w:rsidR="005D0F8B" w:rsidRDefault="005D0F8B" w:rsidP="00BC4069">
      <w:pPr>
        <w:rPr>
          <w:rFonts w:asciiTheme="majorHAnsi" w:hAnsiTheme="majorHAnsi"/>
        </w:rPr>
      </w:pPr>
    </w:p>
    <w:p w:rsidR="005D0F8B" w:rsidRDefault="005D0F8B" w:rsidP="005D0F8B">
      <w:pPr>
        <w:jc w:val="center"/>
        <w:rPr>
          <w:rFonts w:asciiTheme="majorHAnsi" w:hAnsiTheme="majorHAnsi"/>
        </w:rPr>
      </w:pPr>
      <w:r w:rsidRPr="00D60997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876925" cy="97949"/>
            <wp:effectExtent l="19050" t="0" r="0" b="0"/>
            <wp:docPr id="19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8B" w:rsidRPr="00D60997" w:rsidRDefault="005D0F8B" w:rsidP="005D0F8B">
      <w:pPr>
        <w:jc w:val="center"/>
        <w:rPr>
          <w:rFonts w:asciiTheme="majorHAnsi" w:hAnsiTheme="majorHAnsi"/>
          <w:sz w:val="28"/>
          <w:szCs w:val="28"/>
        </w:rPr>
      </w:pPr>
      <w:r w:rsidRPr="00D60997">
        <w:rPr>
          <w:rFonts w:asciiTheme="majorHAnsi" w:hAnsiTheme="majorHAnsi"/>
          <w:sz w:val="28"/>
          <w:szCs w:val="28"/>
        </w:rPr>
        <w:t>Do you have a resource, event or information you would like to share?</w:t>
      </w:r>
    </w:p>
    <w:p w:rsidR="005D0F8B" w:rsidRPr="00D60997" w:rsidRDefault="005D0F8B" w:rsidP="005D0F8B">
      <w:pPr>
        <w:jc w:val="center"/>
        <w:rPr>
          <w:rFonts w:asciiTheme="majorHAnsi" w:hAnsiTheme="majorHAnsi"/>
          <w:sz w:val="28"/>
          <w:szCs w:val="28"/>
        </w:rPr>
      </w:pPr>
      <w:r w:rsidRPr="00D60997">
        <w:rPr>
          <w:rFonts w:asciiTheme="majorHAnsi" w:hAnsiTheme="majorHAnsi"/>
          <w:sz w:val="28"/>
          <w:szCs w:val="28"/>
        </w:rPr>
        <w:t xml:space="preserve">Send it to </w:t>
      </w:r>
      <w:hyperlink r:id="rId10" w:history="1">
        <w:r w:rsidRPr="00D60997">
          <w:rPr>
            <w:rStyle w:val="Hyperlink"/>
            <w:rFonts w:asciiTheme="majorHAnsi" w:hAnsiTheme="majorHAnsi"/>
            <w:sz w:val="28"/>
            <w:szCs w:val="28"/>
          </w:rPr>
          <w:t>cindylisecchn@shaw.ca</w:t>
        </w:r>
      </w:hyperlink>
      <w:r w:rsidRPr="00D60997">
        <w:rPr>
          <w:rFonts w:asciiTheme="majorHAnsi" w:hAnsiTheme="majorHAnsi"/>
          <w:sz w:val="28"/>
          <w:szCs w:val="28"/>
        </w:rPr>
        <w:t xml:space="preserve"> and it will be included in the weekly Check UP Newsletter</w:t>
      </w:r>
    </w:p>
    <w:p w:rsidR="005D0F8B" w:rsidRDefault="005D0F8B" w:rsidP="005D0F8B"/>
    <w:p w:rsidR="005D0F8B" w:rsidRDefault="005D0F8B" w:rsidP="005D0F8B">
      <w:pPr>
        <w:spacing w:line="240" w:lineRule="auto"/>
        <w:rPr>
          <w:rFonts w:ascii="Calibri" w:eastAsia="Times New Roman" w:hAnsi="Calibri" w:cs="Times New Roman"/>
        </w:rPr>
      </w:pPr>
    </w:p>
    <w:p w:rsidR="005D0F8B" w:rsidRDefault="005D0F8B" w:rsidP="005D0F8B">
      <w:pPr>
        <w:spacing w:line="240" w:lineRule="auto"/>
        <w:rPr>
          <w:rFonts w:ascii="Calibri" w:eastAsia="Times New Roman" w:hAnsi="Calibri" w:cs="Times New Roman"/>
        </w:rPr>
      </w:pPr>
    </w:p>
    <w:p w:rsidR="005D0F8B" w:rsidRDefault="005D0F8B" w:rsidP="005D0F8B">
      <w:pPr>
        <w:spacing w:line="240" w:lineRule="auto"/>
        <w:rPr>
          <w:rFonts w:ascii="Calibri" w:eastAsia="Times New Roman" w:hAnsi="Calibri" w:cs="Times New Roman"/>
        </w:rPr>
      </w:pPr>
    </w:p>
    <w:p w:rsidR="00023588" w:rsidRDefault="00023588"/>
    <w:sectPr w:rsidR="00023588" w:rsidSect="0002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0F45"/>
    <w:multiLevelType w:val="multilevel"/>
    <w:tmpl w:val="FC0C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904A7"/>
    <w:multiLevelType w:val="hybridMultilevel"/>
    <w:tmpl w:val="B37ADC02"/>
    <w:lvl w:ilvl="0" w:tplc="A23C4E7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87548"/>
    <w:multiLevelType w:val="hybridMultilevel"/>
    <w:tmpl w:val="42B0C8DE"/>
    <w:lvl w:ilvl="0" w:tplc="A23C4E7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66091"/>
    <w:multiLevelType w:val="hybridMultilevel"/>
    <w:tmpl w:val="ADD0B308"/>
    <w:lvl w:ilvl="0" w:tplc="A23C4E7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D0F8B"/>
    <w:rsid w:val="00023588"/>
    <w:rsid w:val="000B0002"/>
    <w:rsid w:val="0037282E"/>
    <w:rsid w:val="003C7586"/>
    <w:rsid w:val="005D0F8B"/>
    <w:rsid w:val="00BC4069"/>
    <w:rsid w:val="00DF6156"/>
    <w:rsid w:val="00F3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F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0F8B"/>
    <w:rPr>
      <w:b/>
      <w:bCs/>
    </w:rPr>
  </w:style>
  <w:style w:type="paragraph" w:styleId="ListParagraph">
    <w:name w:val="List Paragraph"/>
    <w:basedOn w:val="Normal"/>
    <w:uiPriority w:val="99"/>
    <w:qFormat/>
    <w:rsid w:val="005D0F8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F8B"/>
    <w:rPr>
      <w:i/>
      <w:iCs/>
    </w:rPr>
  </w:style>
  <w:style w:type="paragraph" w:styleId="NormalWeb">
    <w:name w:val="Normal (Web)"/>
    <w:basedOn w:val="Normal"/>
    <w:uiPriority w:val="99"/>
    <w:unhideWhenUsed/>
    <w:rsid w:val="005D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586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cowicha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indylisecchn@shaw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healthpromotion/conferences/previous/ottawa/e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2013-11-13T20:17:00Z</dcterms:created>
  <dcterms:modified xsi:type="dcterms:W3CDTF">2013-11-19T16:40:00Z</dcterms:modified>
</cp:coreProperties>
</file>