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31" w:rsidRPr="00D62924" w:rsidRDefault="00AF0531" w:rsidP="00AF0531">
      <w:pPr>
        <w:rPr>
          <w:rFonts w:asciiTheme="majorHAnsi" w:hAnsiTheme="majorHAnsi"/>
        </w:rPr>
      </w:pPr>
    </w:p>
    <w:p w:rsidR="00AF0531" w:rsidRPr="00D62924" w:rsidRDefault="00AF0531" w:rsidP="00AF0531">
      <w:pPr>
        <w:rPr>
          <w:rFonts w:asciiTheme="majorHAnsi" w:hAnsiTheme="majorHAnsi"/>
        </w:rPr>
      </w:pPr>
    </w:p>
    <w:p w:rsidR="00AF0531" w:rsidRPr="00D62924" w:rsidRDefault="00AF0531" w:rsidP="00AF0531">
      <w:pPr>
        <w:rPr>
          <w:rFonts w:asciiTheme="majorHAnsi" w:hAnsiTheme="majorHAnsi"/>
        </w:rPr>
      </w:pPr>
    </w:p>
    <w:p w:rsidR="00AF0531" w:rsidRPr="00D62924" w:rsidRDefault="00AF0531" w:rsidP="00AF0531">
      <w:pPr>
        <w:rPr>
          <w:rFonts w:asciiTheme="majorHAnsi" w:hAnsiTheme="majorHAnsi"/>
        </w:rPr>
      </w:pPr>
    </w:p>
    <w:p w:rsidR="00AF0531" w:rsidRPr="00D62924" w:rsidRDefault="00AF0531" w:rsidP="00AF0531">
      <w:pPr>
        <w:rPr>
          <w:rFonts w:asciiTheme="majorHAnsi" w:hAnsiTheme="majorHAnsi"/>
        </w:rPr>
      </w:pPr>
    </w:p>
    <w:p w:rsidR="00AF0531" w:rsidRPr="00D62924" w:rsidRDefault="00AF0531" w:rsidP="00AF0531">
      <w:pPr>
        <w:rPr>
          <w:rFonts w:asciiTheme="majorHAnsi" w:hAnsiTheme="majorHAnsi"/>
        </w:rPr>
      </w:pPr>
    </w:p>
    <w:p w:rsidR="00AF0531" w:rsidRPr="00D62924" w:rsidRDefault="00AF0531" w:rsidP="00AF0531">
      <w:pPr>
        <w:rPr>
          <w:rFonts w:asciiTheme="majorHAnsi" w:hAnsiTheme="majorHAnsi"/>
        </w:rPr>
      </w:pPr>
      <w:r w:rsidRPr="00D62924">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5"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AF0531" w:rsidRPr="00D62924" w:rsidRDefault="00AF0531" w:rsidP="00AF0531">
      <w:pPr>
        <w:rPr>
          <w:rFonts w:asciiTheme="majorHAnsi" w:hAnsiTheme="majorHAnsi"/>
        </w:rPr>
      </w:pPr>
      <w:r w:rsidRPr="00D62924">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6"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AF0531" w:rsidRPr="00D62924" w:rsidRDefault="00AF0531" w:rsidP="00AF0531">
      <w:pPr>
        <w:rPr>
          <w:rFonts w:asciiTheme="majorHAnsi" w:hAnsiTheme="majorHAnsi"/>
        </w:rPr>
      </w:pPr>
    </w:p>
    <w:p w:rsidR="00AF0531" w:rsidRPr="00D62924" w:rsidRDefault="00AF0531" w:rsidP="00AF0531">
      <w:pPr>
        <w:rPr>
          <w:rFonts w:asciiTheme="majorHAnsi" w:hAnsiTheme="majorHAnsi"/>
        </w:rPr>
      </w:pPr>
    </w:p>
    <w:p w:rsidR="00AF0531" w:rsidRPr="00D62924" w:rsidRDefault="00AF0531" w:rsidP="00AF0531">
      <w:pPr>
        <w:jc w:val="center"/>
        <w:rPr>
          <w:rFonts w:asciiTheme="majorHAnsi" w:hAnsiTheme="majorHAnsi"/>
          <w:b/>
          <w:sz w:val="28"/>
          <w:szCs w:val="28"/>
        </w:rPr>
      </w:pPr>
    </w:p>
    <w:p w:rsidR="00AF0531" w:rsidRPr="00D62924" w:rsidRDefault="00AF0531" w:rsidP="00AF0531">
      <w:pPr>
        <w:jc w:val="center"/>
        <w:rPr>
          <w:rFonts w:asciiTheme="majorHAnsi" w:hAnsiTheme="majorHAnsi"/>
          <w:b/>
          <w:sz w:val="32"/>
          <w:szCs w:val="32"/>
        </w:rPr>
      </w:pPr>
      <w:r w:rsidRPr="00D62924">
        <w:rPr>
          <w:rFonts w:asciiTheme="majorHAnsi" w:hAnsiTheme="majorHAnsi"/>
          <w:b/>
          <w:sz w:val="32"/>
          <w:szCs w:val="32"/>
        </w:rPr>
        <w:t>Health Matters Newsletter</w:t>
      </w:r>
    </w:p>
    <w:p w:rsidR="00AF0531" w:rsidRDefault="00AF0531" w:rsidP="00AF0531">
      <w:pPr>
        <w:jc w:val="center"/>
        <w:rPr>
          <w:rFonts w:asciiTheme="majorHAnsi" w:hAnsiTheme="majorHAnsi"/>
          <w:b/>
          <w:sz w:val="28"/>
          <w:szCs w:val="28"/>
        </w:rPr>
      </w:pPr>
      <w:r>
        <w:rPr>
          <w:rFonts w:asciiTheme="majorHAnsi" w:hAnsiTheme="majorHAnsi"/>
          <w:b/>
          <w:sz w:val="28"/>
          <w:szCs w:val="28"/>
        </w:rPr>
        <w:t xml:space="preserve">  </w:t>
      </w:r>
      <w:r w:rsidRPr="00D62924">
        <w:rPr>
          <w:rFonts w:asciiTheme="majorHAnsi" w:hAnsiTheme="majorHAnsi"/>
          <w:b/>
          <w:sz w:val="28"/>
          <w:szCs w:val="28"/>
        </w:rPr>
        <w:t xml:space="preserve"> </w:t>
      </w:r>
      <w:r>
        <w:rPr>
          <w:rFonts w:asciiTheme="majorHAnsi" w:hAnsiTheme="majorHAnsi"/>
          <w:b/>
          <w:sz w:val="28"/>
          <w:szCs w:val="28"/>
        </w:rPr>
        <w:t>May 23, 2014</w:t>
      </w:r>
    </w:p>
    <w:p w:rsidR="00AF0531" w:rsidRPr="00476898" w:rsidRDefault="00AF0531" w:rsidP="00AF0531">
      <w:pPr>
        <w:jc w:val="center"/>
        <w:rPr>
          <w:rFonts w:asciiTheme="majorHAnsi" w:hAnsiTheme="majorHAnsi"/>
          <w:b/>
          <w:sz w:val="28"/>
          <w:szCs w:val="28"/>
        </w:rPr>
      </w:pPr>
    </w:p>
    <w:p w:rsidR="00AF0531" w:rsidRPr="00D62924" w:rsidRDefault="001B326C" w:rsidP="001B326C">
      <w:pPr>
        <w:jc w:val="center"/>
        <w:rPr>
          <w:rFonts w:asciiTheme="majorHAnsi" w:hAnsiTheme="majorHAnsi"/>
          <w:b/>
        </w:rPr>
      </w:pPr>
      <w:r>
        <w:rPr>
          <w:rFonts w:asciiTheme="majorHAnsi" w:hAnsiTheme="majorHAnsi"/>
          <w:b/>
          <w:noProof/>
          <w:sz w:val="28"/>
          <w:szCs w:val="28"/>
          <w:lang w:eastAsia="en-CA"/>
        </w:rPr>
        <w:drawing>
          <wp:anchor distT="0" distB="0" distL="114300" distR="114300" simplePos="0" relativeHeight="251661312" behindDoc="1" locked="0" layoutInCell="1" allowOverlap="1">
            <wp:simplePos x="0" y="0"/>
            <wp:positionH relativeFrom="column">
              <wp:posOffset>3857625</wp:posOffset>
            </wp:positionH>
            <wp:positionV relativeFrom="paragraph">
              <wp:posOffset>95250</wp:posOffset>
            </wp:positionV>
            <wp:extent cx="2240280" cy="3362325"/>
            <wp:effectExtent l="19050" t="0" r="7620" b="0"/>
            <wp:wrapTight wrapText="bothSides">
              <wp:wrapPolygon edited="0">
                <wp:start x="735" y="0"/>
                <wp:lineTo x="-184" y="857"/>
                <wp:lineTo x="-184" y="19581"/>
                <wp:lineTo x="184" y="21539"/>
                <wp:lineTo x="735" y="21539"/>
                <wp:lineTo x="20755" y="21539"/>
                <wp:lineTo x="21306" y="21539"/>
                <wp:lineTo x="21673" y="20682"/>
                <wp:lineTo x="21673" y="857"/>
                <wp:lineTo x="21306" y="122"/>
                <wp:lineTo x="20755" y="0"/>
                <wp:lineTo x="735" y="0"/>
              </wp:wrapPolygon>
            </wp:wrapTight>
            <wp:docPr id="19" name="Picture 18" descr="Portland Island 014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land Island 014 (683x1024).jpg"/>
                    <pic:cNvPicPr/>
                  </pic:nvPicPr>
                  <pic:blipFill>
                    <a:blip r:embed="rId8" cstate="print"/>
                    <a:stretch>
                      <a:fillRect/>
                    </a:stretch>
                  </pic:blipFill>
                  <pic:spPr>
                    <a:xfrm>
                      <a:off x="0" y="0"/>
                      <a:ext cx="2240280" cy="3362325"/>
                    </a:xfrm>
                    <a:prstGeom prst="rect">
                      <a:avLst/>
                    </a:prstGeom>
                    <a:ln>
                      <a:noFill/>
                    </a:ln>
                    <a:effectLst>
                      <a:softEdge rad="112500"/>
                    </a:effectLst>
                  </pic:spPr>
                </pic:pic>
              </a:graphicData>
            </a:graphic>
          </wp:anchor>
        </w:drawing>
      </w:r>
      <w:r w:rsidR="00AF0531" w:rsidRPr="00D62924">
        <w:rPr>
          <w:rFonts w:asciiTheme="majorHAnsi" w:hAnsiTheme="majorHAnsi"/>
          <w:b/>
          <w:sz w:val="28"/>
          <w:szCs w:val="28"/>
        </w:rPr>
        <w:t>Today’s Health Matters Includes:</w:t>
      </w:r>
    </w:p>
    <w:p w:rsidR="00AF0531" w:rsidRPr="00D62924" w:rsidRDefault="00AF0531" w:rsidP="00AF0531">
      <w:pPr>
        <w:pStyle w:val="ListParagraph"/>
        <w:numPr>
          <w:ilvl w:val="0"/>
          <w:numId w:val="4"/>
        </w:numPr>
        <w:spacing w:line="240" w:lineRule="auto"/>
        <w:rPr>
          <w:rFonts w:asciiTheme="majorHAnsi" w:hAnsiTheme="majorHAnsi"/>
          <w:b/>
        </w:rPr>
      </w:pPr>
      <w:r w:rsidRPr="00D62924">
        <w:rPr>
          <w:rFonts w:asciiTheme="majorHAnsi" w:hAnsiTheme="majorHAnsi"/>
        </w:rPr>
        <w:t>Meeting Schedules</w:t>
      </w:r>
    </w:p>
    <w:p w:rsidR="00AF0531" w:rsidRPr="009B316C" w:rsidRDefault="00AF0531" w:rsidP="00AF0531">
      <w:pPr>
        <w:pStyle w:val="ListParagraph"/>
        <w:numPr>
          <w:ilvl w:val="0"/>
          <w:numId w:val="2"/>
        </w:numPr>
        <w:spacing w:line="240" w:lineRule="auto"/>
        <w:rPr>
          <w:rFonts w:asciiTheme="majorHAnsi" w:hAnsiTheme="majorHAnsi"/>
          <w:b/>
        </w:rPr>
      </w:pPr>
      <w:r w:rsidRPr="00D62924">
        <w:rPr>
          <w:rFonts w:asciiTheme="majorHAnsi" w:hAnsiTheme="majorHAnsi"/>
        </w:rPr>
        <w:t>Community meetings  and Events</w:t>
      </w:r>
    </w:p>
    <w:p w:rsidR="009B316C" w:rsidRPr="000C6CA5" w:rsidRDefault="009B316C" w:rsidP="00AF0531">
      <w:pPr>
        <w:pStyle w:val="ListParagraph"/>
        <w:numPr>
          <w:ilvl w:val="0"/>
          <w:numId w:val="2"/>
        </w:numPr>
        <w:spacing w:line="240" w:lineRule="auto"/>
        <w:rPr>
          <w:rFonts w:asciiTheme="majorHAnsi" w:hAnsiTheme="majorHAnsi"/>
          <w:b/>
        </w:rPr>
      </w:pPr>
      <w:r>
        <w:rPr>
          <w:rFonts w:asciiTheme="majorHAnsi" w:hAnsiTheme="majorHAnsi"/>
        </w:rPr>
        <w:t>Canada Gets a D for Daily Physical Activity</w:t>
      </w:r>
    </w:p>
    <w:p w:rsidR="00AF0531" w:rsidRDefault="00AF0531" w:rsidP="00AF0531">
      <w:pPr>
        <w:rPr>
          <w:rFonts w:asciiTheme="majorHAnsi" w:hAnsiTheme="majorHAnsi"/>
        </w:rPr>
      </w:pPr>
    </w:p>
    <w:p w:rsidR="00AF0531" w:rsidRDefault="00AF0531" w:rsidP="00AF0531">
      <w:pPr>
        <w:rPr>
          <w:rFonts w:asciiTheme="majorHAnsi" w:hAnsiTheme="majorHAnsi"/>
        </w:rPr>
      </w:pPr>
    </w:p>
    <w:p w:rsidR="00AF0531" w:rsidRDefault="00AF0531" w:rsidP="00AF0531">
      <w:pPr>
        <w:rPr>
          <w:rFonts w:asciiTheme="majorHAnsi" w:hAnsiTheme="majorHAnsi"/>
        </w:rPr>
      </w:pPr>
    </w:p>
    <w:p w:rsidR="00AF0531" w:rsidRDefault="00AF0531" w:rsidP="00AF0531">
      <w:pPr>
        <w:rPr>
          <w:rFonts w:asciiTheme="majorHAnsi" w:hAnsiTheme="majorHAnsi"/>
        </w:rPr>
      </w:pPr>
    </w:p>
    <w:p w:rsidR="00AF0531" w:rsidRDefault="00AF0531" w:rsidP="00AF0531">
      <w:pPr>
        <w:rPr>
          <w:rFonts w:asciiTheme="majorHAnsi" w:hAnsiTheme="majorHAnsi"/>
        </w:rPr>
      </w:pPr>
      <w:r>
        <w:rPr>
          <w:rFonts w:asciiTheme="majorHAnsi" w:hAnsiTheme="majorHAnsi"/>
        </w:rPr>
        <w:t xml:space="preserve">                               </w:t>
      </w:r>
    </w:p>
    <w:p w:rsidR="00AF0531" w:rsidRDefault="00AF0531" w:rsidP="00AF0531">
      <w:pPr>
        <w:rPr>
          <w:rFonts w:asciiTheme="majorHAnsi" w:hAnsiTheme="majorHAnsi"/>
        </w:rPr>
      </w:pPr>
      <w:r w:rsidRPr="002D4CBF">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F0531" w:rsidRPr="00D62924" w:rsidRDefault="00AF0531" w:rsidP="00AF0531">
      <w:pPr>
        <w:rPr>
          <w:rFonts w:asciiTheme="majorHAnsi" w:hAnsiTheme="majorHAnsi"/>
        </w:rPr>
      </w:pPr>
    </w:p>
    <w:p w:rsidR="00AF0531" w:rsidRPr="00D62924" w:rsidRDefault="00AF0531" w:rsidP="00AF0531">
      <w:pPr>
        <w:rPr>
          <w:rFonts w:asciiTheme="majorHAnsi" w:hAnsiTheme="majorHAnsi"/>
          <w:b/>
          <w:sz w:val="28"/>
          <w:szCs w:val="28"/>
        </w:rPr>
      </w:pPr>
      <w:r w:rsidRPr="00D62924">
        <w:rPr>
          <w:rFonts w:asciiTheme="majorHAnsi" w:hAnsiTheme="majorHAnsi"/>
          <w:b/>
          <w:sz w:val="28"/>
          <w:szCs w:val="28"/>
        </w:rPr>
        <w:t xml:space="preserve">Our Cowichan- Network Member Meetings- </w:t>
      </w:r>
    </w:p>
    <w:p w:rsidR="00AF0531" w:rsidRPr="00D62924" w:rsidRDefault="00AF0531" w:rsidP="00AF0531">
      <w:pPr>
        <w:pStyle w:val="ListParagraph"/>
        <w:numPr>
          <w:ilvl w:val="0"/>
          <w:numId w:val="3"/>
        </w:numPr>
        <w:spacing w:line="240" w:lineRule="auto"/>
        <w:rPr>
          <w:rFonts w:asciiTheme="majorHAnsi" w:hAnsiTheme="majorHAnsi"/>
          <w:b/>
        </w:rPr>
      </w:pPr>
      <w:r w:rsidRPr="00D62924">
        <w:rPr>
          <w:rFonts w:asciiTheme="majorHAnsi" w:hAnsiTheme="majorHAnsi"/>
          <w:b/>
        </w:rPr>
        <w:t xml:space="preserve">Next Asset Mapping and Research Committee meeting- </w:t>
      </w:r>
      <w:r>
        <w:rPr>
          <w:rFonts w:asciiTheme="majorHAnsi" w:hAnsiTheme="majorHAnsi"/>
        </w:rPr>
        <w:t xml:space="preserve">June 2 -12 pm CVRD  Committee Room 2 </w:t>
      </w:r>
      <w:r w:rsidRPr="00AF0531">
        <w:rPr>
          <w:rFonts w:asciiTheme="majorHAnsi" w:hAnsiTheme="majorHAnsi"/>
          <w:b/>
          <w:i/>
          <w:u w:val="single"/>
        </w:rPr>
        <w:t>and</w:t>
      </w:r>
      <w:r w:rsidRPr="00AF0531">
        <w:rPr>
          <w:rFonts w:asciiTheme="majorHAnsi" w:hAnsiTheme="majorHAnsi"/>
          <w:u w:val="single"/>
        </w:rPr>
        <w:t xml:space="preserve"> </w:t>
      </w:r>
      <w:r>
        <w:rPr>
          <w:rFonts w:asciiTheme="majorHAnsi" w:hAnsiTheme="majorHAnsi"/>
        </w:rPr>
        <w:t>June 9 12 pm CVRD Rooms 213</w:t>
      </w:r>
    </w:p>
    <w:p w:rsidR="00AF0531" w:rsidRPr="00D62924" w:rsidRDefault="00AF0531" w:rsidP="00AF0531">
      <w:pPr>
        <w:pStyle w:val="ListParagraph"/>
        <w:numPr>
          <w:ilvl w:val="0"/>
          <w:numId w:val="3"/>
        </w:numPr>
        <w:spacing w:line="240" w:lineRule="auto"/>
        <w:rPr>
          <w:rFonts w:asciiTheme="majorHAnsi" w:hAnsiTheme="majorHAnsi"/>
          <w:b/>
        </w:rPr>
      </w:pPr>
      <w:r w:rsidRPr="00D62924">
        <w:rPr>
          <w:rFonts w:asciiTheme="majorHAnsi" w:hAnsiTheme="majorHAnsi"/>
          <w:b/>
        </w:rPr>
        <w:t>Next Our Cowichan Network Meeting –</w:t>
      </w:r>
      <w:r>
        <w:rPr>
          <w:rFonts w:asciiTheme="majorHAnsi" w:hAnsiTheme="majorHAnsi"/>
        </w:rPr>
        <w:t>Thursday June 12</w:t>
      </w:r>
      <w:r w:rsidRPr="00D62924">
        <w:rPr>
          <w:rFonts w:asciiTheme="majorHAnsi" w:hAnsiTheme="majorHAnsi"/>
        </w:rPr>
        <w:t>, CVRD Board Room.  Light dinner at 5:30 pm – Meeting starts at 6:00 pm</w:t>
      </w:r>
      <w:r w:rsidRPr="00D62924">
        <w:rPr>
          <w:rFonts w:asciiTheme="majorHAnsi" w:hAnsiTheme="majorHAnsi"/>
          <w:b/>
        </w:rPr>
        <w:t xml:space="preserve"> </w:t>
      </w:r>
    </w:p>
    <w:p w:rsidR="00AF0531" w:rsidRPr="00AF0531" w:rsidRDefault="00AF0531" w:rsidP="00AF0531">
      <w:pPr>
        <w:pStyle w:val="ListParagraph"/>
        <w:numPr>
          <w:ilvl w:val="0"/>
          <w:numId w:val="3"/>
        </w:numPr>
        <w:spacing w:line="240" w:lineRule="auto"/>
        <w:rPr>
          <w:rFonts w:asciiTheme="majorHAnsi" w:hAnsiTheme="majorHAnsi"/>
          <w:b/>
        </w:rPr>
      </w:pPr>
      <w:r w:rsidRPr="00D62924">
        <w:rPr>
          <w:rFonts w:asciiTheme="majorHAnsi" w:hAnsiTheme="majorHAnsi"/>
          <w:b/>
        </w:rPr>
        <w:t>Next Admin Committee Meeting-</w:t>
      </w:r>
      <w:r>
        <w:rPr>
          <w:rFonts w:asciiTheme="majorHAnsi" w:hAnsiTheme="majorHAnsi"/>
        </w:rPr>
        <w:t xml:space="preserve"> Wednesday June 18, 5:00  pm CVRD Committee Room 2</w:t>
      </w:r>
    </w:p>
    <w:p w:rsidR="00AF0531" w:rsidRPr="00AF0531" w:rsidRDefault="00AF0531" w:rsidP="00AF0531">
      <w:pPr>
        <w:pStyle w:val="ListParagraph"/>
        <w:numPr>
          <w:ilvl w:val="0"/>
          <w:numId w:val="3"/>
        </w:numPr>
        <w:spacing w:line="240" w:lineRule="auto"/>
        <w:rPr>
          <w:rFonts w:asciiTheme="majorHAnsi" w:hAnsiTheme="majorHAnsi"/>
          <w:b/>
        </w:rPr>
      </w:pPr>
      <w:r>
        <w:rPr>
          <w:rFonts w:asciiTheme="majorHAnsi" w:hAnsiTheme="majorHAnsi"/>
          <w:b/>
        </w:rPr>
        <w:t xml:space="preserve">Next Communications Committee Meeting- </w:t>
      </w:r>
      <w:r>
        <w:rPr>
          <w:rFonts w:asciiTheme="majorHAnsi" w:hAnsiTheme="majorHAnsi"/>
        </w:rPr>
        <w:t>Wednesday June 25, 9:00 am CVRD Room to be announced</w:t>
      </w:r>
    </w:p>
    <w:p w:rsidR="00AF0531" w:rsidRDefault="00AF0531" w:rsidP="00AF0531">
      <w:pPr>
        <w:pStyle w:val="ListParagraph"/>
        <w:numPr>
          <w:ilvl w:val="0"/>
          <w:numId w:val="3"/>
        </w:numPr>
        <w:spacing w:line="240" w:lineRule="auto"/>
        <w:rPr>
          <w:rFonts w:asciiTheme="majorHAnsi" w:hAnsiTheme="majorHAnsi"/>
          <w:b/>
        </w:rPr>
      </w:pPr>
      <w:r>
        <w:rPr>
          <w:rFonts w:asciiTheme="majorHAnsi" w:hAnsiTheme="majorHAnsi"/>
          <w:b/>
        </w:rPr>
        <w:t xml:space="preserve">Next Grant Committee Meeting- </w:t>
      </w:r>
      <w:r>
        <w:rPr>
          <w:rFonts w:asciiTheme="majorHAnsi" w:hAnsiTheme="majorHAnsi"/>
        </w:rPr>
        <w:t>Wednesday October 1, 9 am to 11 am CVRD – Room to be announced</w:t>
      </w:r>
    </w:p>
    <w:p w:rsidR="00AF0531" w:rsidRPr="00D62924" w:rsidRDefault="00AF0531" w:rsidP="00AF0531">
      <w:pPr>
        <w:pStyle w:val="ListParagraph"/>
        <w:spacing w:line="240" w:lineRule="auto"/>
        <w:ind w:left="502"/>
        <w:rPr>
          <w:rFonts w:asciiTheme="majorHAnsi" w:hAnsiTheme="majorHAnsi"/>
          <w:b/>
          <w:i/>
        </w:rPr>
      </w:pPr>
    </w:p>
    <w:p w:rsidR="00AF0531" w:rsidRPr="00D62924" w:rsidRDefault="00AF0531" w:rsidP="00AF0531">
      <w:pPr>
        <w:rPr>
          <w:rFonts w:asciiTheme="majorHAnsi" w:hAnsiTheme="majorHAnsi"/>
        </w:rPr>
      </w:pPr>
      <w:r w:rsidRPr="00D62924">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F0531" w:rsidRPr="00D62924" w:rsidRDefault="00AF0531" w:rsidP="00AF0531">
      <w:pPr>
        <w:rPr>
          <w:rFonts w:asciiTheme="majorHAnsi" w:hAnsiTheme="majorHAnsi"/>
          <w:b/>
          <w:sz w:val="16"/>
          <w:szCs w:val="16"/>
        </w:rPr>
      </w:pPr>
    </w:p>
    <w:p w:rsidR="008D6FE2" w:rsidRDefault="008D6FE2" w:rsidP="00AF0531">
      <w:pPr>
        <w:rPr>
          <w:rFonts w:asciiTheme="majorHAnsi" w:hAnsiTheme="majorHAnsi"/>
          <w:b/>
          <w:sz w:val="28"/>
          <w:szCs w:val="28"/>
        </w:rPr>
      </w:pPr>
    </w:p>
    <w:p w:rsidR="008D6FE2" w:rsidRDefault="008D6FE2" w:rsidP="00AF0531">
      <w:pPr>
        <w:rPr>
          <w:rFonts w:asciiTheme="majorHAnsi" w:hAnsiTheme="majorHAnsi"/>
          <w:b/>
          <w:sz w:val="28"/>
          <w:szCs w:val="28"/>
        </w:rPr>
      </w:pPr>
    </w:p>
    <w:p w:rsidR="00AF0531" w:rsidRPr="00D62924" w:rsidRDefault="00AF0531" w:rsidP="00AF0531">
      <w:pPr>
        <w:rPr>
          <w:rFonts w:asciiTheme="majorHAnsi" w:hAnsiTheme="majorHAnsi"/>
          <w:b/>
          <w:sz w:val="28"/>
          <w:szCs w:val="28"/>
        </w:rPr>
      </w:pPr>
      <w:r w:rsidRPr="00D62924">
        <w:rPr>
          <w:rFonts w:asciiTheme="majorHAnsi" w:hAnsiTheme="majorHAnsi"/>
          <w:b/>
          <w:sz w:val="28"/>
          <w:szCs w:val="28"/>
        </w:rPr>
        <w:lastRenderedPageBreak/>
        <w:t xml:space="preserve">Upcoming Events/ Workshops/ Community Meetings </w:t>
      </w:r>
    </w:p>
    <w:p w:rsidR="008D6FE2" w:rsidRDefault="008D6FE2" w:rsidP="00AF0531">
      <w:pPr>
        <w:pStyle w:val="ListParagraph"/>
        <w:numPr>
          <w:ilvl w:val="0"/>
          <w:numId w:val="4"/>
        </w:numPr>
        <w:overflowPunct w:val="0"/>
        <w:rPr>
          <w:rFonts w:asciiTheme="majorHAnsi" w:eastAsia="Times New Roman" w:hAnsiTheme="majorHAnsi"/>
          <w:color w:val="000000"/>
        </w:rPr>
      </w:pPr>
      <w:bookmarkStart w:id="0" w:name="B4"/>
      <w:bookmarkEnd w:id="0"/>
      <w:r>
        <w:rPr>
          <w:rFonts w:asciiTheme="majorHAnsi" w:eastAsia="Times New Roman" w:hAnsiTheme="majorHAnsi"/>
          <w:color w:val="000000"/>
        </w:rPr>
        <w:t>Please Note that the draft Communities Profile will be presented at the June 12</w:t>
      </w:r>
      <w:r w:rsidRPr="008D6FE2">
        <w:rPr>
          <w:rFonts w:asciiTheme="majorHAnsi" w:eastAsia="Times New Roman" w:hAnsiTheme="majorHAnsi"/>
          <w:color w:val="000000"/>
          <w:vertAlign w:val="superscript"/>
        </w:rPr>
        <w:t>th</w:t>
      </w:r>
      <w:r>
        <w:rPr>
          <w:rFonts w:asciiTheme="majorHAnsi" w:eastAsia="Times New Roman" w:hAnsiTheme="majorHAnsi"/>
          <w:color w:val="000000"/>
        </w:rPr>
        <w:t xml:space="preserve"> meeting- This is a meeting you won’t want to miss!</w:t>
      </w:r>
    </w:p>
    <w:p w:rsidR="00AF0531" w:rsidRDefault="00AF0531" w:rsidP="00AF0531">
      <w:pPr>
        <w:pStyle w:val="ListParagraph"/>
        <w:numPr>
          <w:ilvl w:val="0"/>
          <w:numId w:val="4"/>
        </w:numPr>
        <w:overflowPunct w:val="0"/>
        <w:rPr>
          <w:rFonts w:asciiTheme="majorHAnsi" w:eastAsia="Times New Roman" w:hAnsiTheme="majorHAnsi"/>
          <w:color w:val="000000"/>
        </w:rPr>
      </w:pPr>
      <w:r>
        <w:rPr>
          <w:rFonts w:asciiTheme="majorHAnsi" w:eastAsia="Times New Roman" w:hAnsiTheme="majorHAnsi"/>
          <w:color w:val="000000"/>
        </w:rPr>
        <w:t>Walk of the Nations May 31- Meet at VIU at 9:30 am- Wear Traditional Costumes</w:t>
      </w:r>
    </w:p>
    <w:p w:rsidR="008D6FE2" w:rsidRPr="002D4CBF" w:rsidRDefault="008D6FE2" w:rsidP="00AF0531">
      <w:pPr>
        <w:pStyle w:val="ListParagraph"/>
        <w:numPr>
          <w:ilvl w:val="0"/>
          <w:numId w:val="4"/>
        </w:numPr>
        <w:overflowPunct w:val="0"/>
        <w:rPr>
          <w:rFonts w:asciiTheme="majorHAnsi" w:eastAsia="Times New Roman" w:hAnsiTheme="majorHAnsi"/>
          <w:color w:val="000000"/>
        </w:rPr>
      </w:pPr>
    </w:p>
    <w:p w:rsidR="00AF0531" w:rsidRPr="001B326C" w:rsidRDefault="001B326C" w:rsidP="00AF0531">
      <w:pPr>
        <w:spacing w:before="100" w:beforeAutospacing="1" w:after="100" w:afterAutospacing="1" w:line="240" w:lineRule="auto"/>
        <w:rPr>
          <w:rFonts w:eastAsia="Times New Roman" w:cs="Times New Roman"/>
          <w:b/>
          <w:sz w:val="28"/>
          <w:szCs w:val="28"/>
          <w:lang w:eastAsia="en-CA"/>
        </w:rPr>
      </w:pPr>
      <w:r>
        <w:rPr>
          <w:rFonts w:eastAsia="Times New Roman" w:cs="Times New Roman"/>
          <w:b/>
          <w:sz w:val="28"/>
          <w:szCs w:val="28"/>
          <w:lang w:eastAsia="en-CA"/>
        </w:rPr>
        <w:t>Canada Gets A “D” for R</w:t>
      </w:r>
      <w:r w:rsidR="009B316C">
        <w:rPr>
          <w:rFonts w:eastAsia="Times New Roman" w:cs="Times New Roman"/>
          <w:b/>
          <w:sz w:val="28"/>
          <w:szCs w:val="28"/>
          <w:lang w:eastAsia="en-CA"/>
        </w:rPr>
        <w:t>ecommended Daily Activity!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A first-of-its-kind study comparing physical-activity levels of children around the world has found that kids in Canada aren’t anywhere close to achieving the recommended level of daily physical activity despite access to large numbers of parks, playgrounds, hockey rinks and other such facilities.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proofErr w:type="gramStart"/>
      <w:r w:rsidRPr="00AF0531">
        <w:rPr>
          <w:rFonts w:eastAsia="Times New Roman" w:cs="Times New Roman"/>
          <w:sz w:val="24"/>
          <w:szCs w:val="24"/>
          <w:lang w:eastAsia="en-CA"/>
        </w:rPr>
        <w:t>While 84 per cent of children who are 3 and 4 years old get the recommended 180 minutes of daily physical activity, the picture changes drastically for older age groups.</w:t>
      </w:r>
      <w:proofErr w:type="gramEnd"/>
      <w:r w:rsidRPr="00AF0531">
        <w:rPr>
          <w:rFonts w:eastAsia="Times New Roman" w:cs="Times New Roman"/>
          <w:sz w:val="24"/>
          <w:szCs w:val="24"/>
          <w:lang w:eastAsia="en-CA"/>
        </w:rPr>
        <w:t xml:space="preserve"> Only seven per cent of kids ages 5 to 11 and a mere four per cent of those aged 12 to 17 get the recommended 60 minutes of daily physical activity of moderate to vigorous intensity.</w:t>
      </w:r>
    </w:p>
    <w:p w:rsidR="00AF0531" w:rsidRPr="00AF0531" w:rsidRDefault="002D70BB" w:rsidP="00AF0531">
      <w:pPr>
        <w:spacing w:before="100" w:beforeAutospacing="1" w:after="100" w:afterAutospacing="1" w:line="240" w:lineRule="auto"/>
        <w:outlineLvl w:val="4"/>
        <w:rPr>
          <w:rFonts w:eastAsia="Times New Roman" w:cs="Times New Roman"/>
          <w:b/>
          <w:bCs/>
          <w:sz w:val="20"/>
          <w:szCs w:val="20"/>
          <w:lang w:eastAsia="en-CA"/>
        </w:rPr>
      </w:pPr>
      <w:hyperlink r:id="rId10" w:tooltip="Canadian kids near bottom of international physical activity survey" w:history="1">
        <w:r w:rsidR="00AF0531" w:rsidRPr="00AF0531">
          <w:rPr>
            <w:rFonts w:eastAsia="Times New Roman" w:cs="Times New Roman"/>
            <w:b/>
            <w:bCs/>
            <w:color w:val="0000FF"/>
            <w:sz w:val="20"/>
            <w:szCs w:val="20"/>
            <w:u w:val="single"/>
            <w:lang w:eastAsia="en-CA"/>
          </w:rPr>
          <w:t>Canadian kids near bottom of international physical activity survey</w:t>
        </w:r>
      </w:hyperlink>
    </w:p>
    <w:p w:rsidR="00AF0531" w:rsidRPr="00AF0531" w:rsidRDefault="00AF0531" w:rsidP="00AF0531">
      <w:pPr>
        <w:spacing w:line="240" w:lineRule="auto"/>
        <w:rPr>
          <w:rFonts w:eastAsia="Times New Roman" w:cs="Times New Roman"/>
          <w:sz w:val="24"/>
          <w:szCs w:val="24"/>
          <w:lang w:eastAsia="en-CA"/>
        </w:rPr>
      </w:pPr>
      <w:r w:rsidRPr="00AF0531">
        <w:rPr>
          <w:rFonts w:eastAsia="Times New Roman" w:cs="Times New Roman"/>
          <w:noProof/>
          <w:color w:val="0000FF"/>
          <w:sz w:val="24"/>
          <w:szCs w:val="24"/>
          <w:lang w:eastAsia="en-CA"/>
        </w:rPr>
        <w:drawing>
          <wp:inline distT="0" distB="0" distL="0" distR="0">
            <wp:extent cx="1333500" cy="742950"/>
            <wp:effectExtent l="19050" t="0" r="0" b="0"/>
            <wp:docPr id="2" name="Picture 2" descr="http://beta.images.theglobeandmail.com/369/incoming/article18758468.ece/ALTERNATES/w140/Screen-Shot-2014-05-20-at-1.08.46-PM.jpg">
              <a:hlinkClick xmlns:a="http://schemas.openxmlformats.org/drawingml/2006/main" r:id="rId11" tooltip="&quot;Video: Are Canadian kids failing when it comes to fitn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ta.images.theglobeandmail.com/369/incoming/article18758468.ece/ALTERNATES/w140/Screen-Shot-2014-05-20-at-1.08.46-PM.jpg">
                      <a:hlinkClick r:id="rId11" tooltip="&quot;Video: Are Canadian kids failing when it comes to fitness?&quot;"/>
                    </pic:cNvPr>
                    <pic:cNvPicPr>
                      <a:picLocks noChangeAspect="1" noChangeArrowheads="1"/>
                    </pic:cNvPicPr>
                  </pic:nvPicPr>
                  <pic:blipFill>
                    <a:blip r:embed="rId12" cstate="print"/>
                    <a:srcRect/>
                    <a:stretch>
                      <a:fillRect/>
                    </a:stretch>
                  </pic:blipFill>
                  <pic:spPr bwMode="auto">
                    <a:xfrm>
                      <a:off x="0" y="0"/>
                      <a:ext cx="1333500" cy="742950"/>
                    </a:xfrm>
                    <a:prstGeom prst="rect">
                      <a:avLst/>
                    </a:prstGeom>
                    <a:noFill/>
                    <a:ln w="9525">
                      <a:noFill/>
                      <a:miter lim="800000"/>
                      <a:headEnd/>
                      <a:tailEnd/>
                    </a:ln>
                  </pic:spPr>
                </pic:pic>
              </a:graphicData>
            </a:graphic>
          </wp:inline>
        </w:drawing>
      </w:r>
    </w:p>
    <w:p w:rsidR="00AF0531" w:rsidRPr="00AF0531" w:rsidRDefault="00AF0531" w:rsidP="00AF0531">
      <w:pPr>
        <w:spacing w:before="100" w:beforeAutospacing="1" w:after="100" w:afterAutospacing="1" w:line="240" w:lineRule="auto"/>
        <w:outlineLvl w:val="5"/>
        <w:rPr>
          <w:rFonts w:eastAsia="Times New Roman" w:cs="Times New Roman"/>
          <w:b/>
          <w:bCs/>
          <w:sz w:val="15"/>
          <w:szCs w:val="15"/>
          <w:lang w:eastAsia="en-CA"/>
        </w:rPr>
      </w:pPr>
      <w:r w:rsidRPr="00AF0531">
        <w:rPr>
          <w:rFonts w:eastAsia="Times New Roman" w:cs="Times New Roman"/>
          <w:b/>
          <w:bCs/>
          <w:sz w:val="15"/>
          <w:szCs w:val="15"/>
          <w:lang w:eastAsia="en-CA"/>
        </w:rPr>
        <w:t>Video</w:t>
      </w:r>
    </w:p>
    <w:p w:rsidR="00AF0531" w:rsidRPr="00AF0531" w:rsidRDefault="002D70BB" w:rsidP="00AF0531">
      <w:pPr>
        <w:spacing w:before="100" w:beforeAutospacing="1" w:after="100" w:afterAutospacing="1" w:line="240" w:lineRule="auto"/>
        <w:outlineLvl w:val="4"/>
        <w:rPr>
          <w:rFonts w:eastAsia="Times New Roman" w:cs="Times New Roman"/>
          <w:b/>
          <w:bCs/>
          <w:sz w:val="20"/>
          <w:szCs w:val="20"/>
          <w:lang w:eastAsia="en-CA"/>
        </w:rPr>
      </w:pPr>
      <w:hyperlink r:id="rId13" w:tooltip="Video: Are Canadian kids failing when it comes to fitness?" w:history="1">
        <w:r w:rsidR="00AF0531" w:rsidRPr="00AF0531">
          <w:rPr>
            <w:rFonts w:eastAsia="Times New Roman" w:cs="Times New Roman"/>
            <w:b/>
            <w:bCs/>
            <w:color w:val="0000FF"/>
            <w:sz w:val="20"/>
            <w:szCs w:val="20"/>
            <w:u w:val="single"/>
            <w:lang w:eastAsia="en-CA"/>
          </w:rPr>
          <w:t>Video: Are Canadian kids failing when it comes to fitness?</w:t>
        </w:r>
      </w:hyperlink>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Active Healthy Kids Canada has put out its annual assessment for ten years, but this year for the first time it compared Canadian children and youth to those in 14 other countries across five continents. Based on nine categories, Canada received a grade of D– in overall physical activity, putting it below Mozambique, New Zealand, Mexico, Kenya, Nigeria and England.</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“The global comparisons reveal that Canada, like most other developed countries, receives high grades for physical-activity infrastructures and programs, but trails at the back at the pack for overall physical-activity levels and sedentary behaviours,” Mark Tremblay, chief scientific officer of Active Healthy Kids Canada, said a press conference on Tuesday.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“In short, it seems we’ve built it, but they aren’t coming.”</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 xml:space="preserve">Access to physical activity in Canada isn’t the problem: 95 per cent of parents report local availability of parks and outdoor spaces; 94 per cent say public facilities such as arenas and </w:t>
      </w:r>
      <w:r w:rsidRPr="00AF0531">
        <w:rPr>
          <w:rFonts w:eastAsia="Times New Roman" w:cs="Times New Roman"/>
          <w:sz w:val="24"/>
          <w:szCs w:val="24"/>
          <w:lang w:eastAsia="en-CA"/>
        </w:rPr>
        <w:lastRenderedPageBreak/>
        <w:t>pools are available; and over 90 per cent of students have access to a gym or playing fields at school.</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But like most other developed countries that have an abundance of infrastructure, including the United States, Australia and Ireland, Canada’s children still fail to get sufficient levels of physical activity. On the other hand, the report found that kids in nations with less access to sports programs and facilities have much more overall activity.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“Paradoxically, it may mean in some ways that less is more,” Dr. Tremblay said.</w:t>
      </w:r>
    </w:p>
    <w:p w:rsidR="00AF0531" w:rsidRPr="00AF0531" w:rsidRDefault="00AF0531" w:rsidP="00AF0531">
      <w:pPr>
        <w:spacing w:before="100" w:beforeAutospacing="1" w:after="100" w:afterAutospacing="1" w:line="240" w:lineRule="auto"/>
        <w:rPr>
          <w:rFonts w:eastAsia="Times New Roman" w:cs="Times New Roman"/>
          <w:b/>
          <w:sz w:val="24"/>
          <w:szCs w:val="24"/>
          <w:lang w:eastAsia="en-CA"/>
        </w:rPr>
      </w:pPr>
    </w:p>
    <w:p w:rsidR="00AF0531" w:rsidRPr="00AF0531" w:rsidRDefault="00AF0531" w:rsidP="00AF0531">
      <w:pPr>
        <w:spacing w:before="100" w:beforeAutospacing="1" w:after="100" w:afterAutospacing="1" w:line="240" w:lineRule="auto"/>
        <w:rPr>
          <w:rFonts w:eastAsia="Times New Roman" w:cs="Times New Roman"/>
          <w:b/>
          <w:sz w:val="24"/>
          <w:szCs w:val="24"/>
          <w:lang w:eastAsia="en-CA"/>
        </w:rPr>
      </w:pPr>
      <w:r w:rsidRPr="00AF0531">
        <w:rPr>
          <w:rFonts w:eastAsia="Times New Roman" w:cs="Times New Roman"/>
          <w:b/>
          <w:sz w:val="24"/>
          <w:szCs w:val="24"/>
          <w:lang w:eastAsia="en-CA"/>
        </w:rPr>
        <w:t>THE PROBLEM</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 xml:space="preserve">Parents in Canada have effectively outsourced their children’s daily physical activity, said </w:t>
      </w:r>
      <w:proofErr w:type="spellStart"/>
      <w:r w:rsidRPr="00AF0531">
        <w:rPr>
          <w:rFonts w:eastAsia="Times New Roman" w:cs="Times New Roman"/>
          <w:sz w:val="24"/>
          <w:szCs w:val="24"/>
          <w:lang w:eastAsia="en-CA"/>
        </w:rPr>
        <w:t>Elio</w:t>
      </w:r>
      <w:proofErr w:type="spellEnd"/>
      <w:r w:rsidRPr="00AF0531">
        <w:rPr>
          <w:rFonts w:eastAsia="Times New Roman" w:cs="Times New Roman"/>
          <w:sz w:val="24"/>
          <w:szCs w:val="24"/>
          <w:lang w:eastAsia="en-CA"/>
        </w:rPr>
        <w:t xml:space="preserve"> </w:t>
      </w:r>
      <w:proofErr w:type="spellStart"/>
      <w:r w:rsidRPr="00AF0531">
        <w:rPr>
          <w:rFonts w:eastAsia="Times New Roman" w:cs="Times New Roman"/>
          <w:sz w:val="24"/>
          <w:szCs w:val="24"/>
          <w:lang w:eastAsia="en-CA"/>
        </w:rPr>
        <w:t>Antunes</w:t>
      </w:r>
      <w:proofErr w:type="spellEnd"/>
      <w:r w:rsidRPr="00AF0531">
        <w:rPr>
          <w:rFonts w:eastAsia="Times New Roman" w:cs="Times New Roman"/>
          <w:sz w:val="24"/>
          <w:szCs w:val="24"/>
          <w:lang w:eastAsia="en-CA"/>
        </w:rPr>
        <w:t xml:space="preserve">, president and CEO of </w:t>
      </w:r>
      <w:proofErr w:type="spellStart"/>
      <w:r w:rsidRPr="00AF0531">
        <w:rPr>
          <w:rFonts w:eastAsia="Times New Roman" w:cs="Times New Roman"/>
          <w:sz w:val="24"/>
          <w:szCs w:val="24"/>
          <w:lang w:eastAsia="en-CA"/>
        </w:rPr>
        <w:t>ParticipACTION</w:t>
      </w:r>
      <w:proofErr w:type="spellEnd"/>
      <w:r w:rsidRPr="00AF0531">
        <w:rPr>
          <w:rFonts w:eastAsia="Times New Roman" w:cs="Times New Roman"/>
          <w:sz w:val="24"/>
          <w:szCs w:val="24"/>
          <w:lang w:eastAsia="en-CA"/>
        </w:rPr>
        <w:t>, one of the report’s strategic partners.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 xml:space="preserve">“Canadian parents look to structured activities to get their kids moving,” he said. “We have the facilities, we have the playgrounds, we have the arenas, </w:t>
      </w:r>
      <w:proofErr w:type="gramStart"/>
      <w:r w:rsidRPr="00AF0531">
        <w:rPr>
          <w:rFonts w:eastAsia="Times New Roman" w:cs="Times New Roman"/>
          <w:sz w:val="24"/>
          <w:szCs w:val="24"/>
          <w:lang w:eastAsia="en-CA"/>
        </w:rPr>
        <w:t>we</w:t>
      </w:r>
      <w:proofErr w:type="gramEnd"/>
      <w:r w:rsidRPr="00AF0531">
        <w:rPr>
          <w:rFonts w:eastAsia="Times New Roman" w:cs="Times New Roman"/>
          <w:sz w:val="24"/>
          <w:szCs w:val="24"/>
          <w:lang w:eastAsia="en-CA"/>
        </w:rPr>
        <w:t xml:space="preserve"> have the programs. What we’re not doing so well is the spontaneous play aspect. Kids are just not playing within their free time. Their free time is being used primarily with screen time as opposed to active time.”</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The report found that 75 per cent of kids aged 5 to 19 participate in organized physical activities or sport. As well, 79 per cent of parents in Canada contribute financially to their kids’ physical activities, whether it is to buy equipment or pay fees.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However, only 37 per cent of parents play actively – often – with their children.</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Dr. Tremblay blames a “culture of convenience,” in which parents drive their kids to school because it is easier than having them ride bicycles or walk. Parents will even drive their kids to playgrounds because it takes less time than walking, he said.</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As a result, 31 per cent of Canadian kids are overweight or obese, and the number of kids with Type 2 diabetes has been rising for the past two decades.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“A culture of convenience is not associated with optimal health,” Dr. Tremblay said.</w:t>
      </w:r>
    </w:p>
    <w:p w:rsidR="00AF0531" w:rsidRPr="00AF0531" w:rsidRDefault="00AF0531" w:rsidP="00AF0531">
      <w:pPr>
        <w:spacing w:before="100" w:beforeAutospacing="1" w:after="100" w:afterAutospacing="1" w:line="240" w:lineRule="auto"/>
        <w:rPr>
          <w:rFonts w:eastAsia="Times New Roman" w:cs="Times New Roman"/>
          <w:b/>
          <w:sz w:val="24"/>
          <w:szCs w:val="24"/>
          <w:lang w:eastAsia="en-CA"/>
        </w:rPr>
      </w:pPr>
      <w:r w:rsidRPr="00AF0531">
        <w:rPr>
          <w:rFonts w:eastAsia="Times New Roman" w:cs="Times New Roman"/>
          <w:b/>
          <w:sz w:val="24"/>
          <w:szCs w:val="24"/>
          <w:lang w:eastAsia="en-CA"/>
        </w:rPr>
        <w:t>THE SOLUTION</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For Canada to see its overall physical activity grade rise from D– to A+, more than 80 per cent of kids will have to meet the physical-activity guidelines on a daily basis.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That will take years and would require a fundamental cultural change, Dr. Tremblay said.</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lastRenderedPageBreak/>
        <w:t xml:space="preserve">Jennifer </w:t>
      </w:r>
      <w:proofErr w:type="spellStart"/>
      <w:r w:rsidRPr="00AF0531">
        <w:rPr>
          <w:rFonts w:eastAsia="Times New Roman" w:cs="Times New Roman"/>
          <w:sz w:val="24"/>
          <w:szCs w:val="24"/>
          <w:lang w:eastAsia="en-CA"/>
        </w:rPr>
        <w:t>Cowie</w:t>
      </w:r>
      <w:proofErr w:type="spellEnd"/>
      <w:r w:rsidRPr="00AF0531">
        <w:rPr>
          <w:rFonts w:eastAsia="Times New Roman" w:cs="Times New Roman"/>
          <w:sz w:val="24"/>
          <w:szCs w:val="24"/>
          <w:lang w:eastAsia="en-CA"/>
        </w:rPr>
        <w:t xml:space="preserve"> Bonne, CEO of Active Healthy Kids Canada, suggests two key solutions to begin to bring about that change.</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The first is to make it easier for kids to use active transportation to get to school – walking and cycling instead of going by car or using transit.</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According to the report, 62 per cent of parents said their kids aged 5 to 17 are always driven to and from school, whether by car, bus, or other form of transit.</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“Lower and better enforced speed limits, traffic-calming measures and crossing guards along school routes are all measures that can improve safety to help parents allow their children to walk, wheel and cycle more,” she said.</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The second is for school boards and municipalities “to revisit policies, bylaws and playground rules that restrict opportunities for active outdoor play, such as no balls in the school yard or no street hockey,” she said.</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Dr. Tremblay offered one very simple solution for families: “Get outside and play.”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ACTIVITY BREAKDOWN</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RUNNING</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75</w:t>
      </w:r>
      <w:r w:rsidRPr="00AF0531">
        <w:rPr>
          <w:rFonts w:eastAsia="Times New Roman" w:cs="Times New Roman"/>
          <w:sz w:val="24"/>
          <w:szCs w:val="24"/>
          <w:lang w:eastAsia="en-CA"/>
        </w:rPr>
        <w:t xml:space="preserve"> Percentage of Canadian 5- to 19-year-olds who participated in physical activity and sport during the previous year, according to parents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34</w:t>
      </w:r>
      <w:r w:rsidRPr="00AF0531">
        <w:rPr>
          <w:rFonts w:eastAsia="Times New Roman" w:cs="Times New Roman"/>
          <w:sz w:val="24"/>
          <w:szCs w:val="24"/>
          <w:lang w:eastAsia="en-CA"/>
        </w:rPr>
        <w:t xml:space="preserve"> Percentage of kids who are 5 to 17 who participate in physical activity four or more times per week</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50</w:t>
      </w:r>
      <w:r w:rsidRPr="00AF0531">
        <w:rPr>
          <w:rFonts w:eastAsia="Times New Roman" w:cs="Times New Roman"/>
          <w:sz w:val="24"/>
          <w:szCs w:val="24"/>
          <w:lang w:eastAsia="en-CA"/>
        </w:rPr>
        <w:t xml:space="preserve"> Percentage who participate two to three times per week</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48</w:t>
      </w:r>
      <w:r w:rsidRPr="00AF0531">
        <w:rPr>
          <w:rFonts w:eastAsia="Times New Roman" w:cs="Times New Roman"/>
          <w:sz w:val="24"/>
          <w:szCs w:val="24"/>
          <w:lang w:eastAsia="en-CA"/>
        </w:rPr>
        <w:t xml:space="preserve"> Percentage of boys 15 to 19 who participate in organized physical activities and sports after school</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30</w:t>
      </w:r>
      <w:r w:rsidRPr="00AF0531">
        <w:rPr>
          <w:rFonts w:eastAsia="Times New Roman" w:cs="Times New Roman"/>
          <w:sz w:val="24"/>
          <w:szCs w:val="24"/>
          <w:lang w:eastAsia="en-CA"/>
        </w:rPr>
        <w:t xml:space="preserve"> Percentage of girls in the same age group who do</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WALKING</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25</w:t>
      </w:r>
      <w:r w:rsidRPr="00AF0531">
        <w:rPr>
          <w:rFonts w:eastAsia="Times New Roman" w:cs="Times New Roman"/>
          <w:sz w:val="24"/>
          <w:szCs w:val="24"/>
          <w:lang w:eastAsia="en-CA"/>
        </w:rPr>
        <w:t xml:space="preserve"> Percentage of Canadians aged 12-19 who report walking less than one hour weekly to get to and from school and to run errands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13,097</w:t>
      </w:r>
      <w:r w:rsidRPr="00AF0531">
        <w:rPr>
          <w:rFonts w:eastAsia="Times New Roman" w:cs="Times New Roman"/>
          <w:sz w:val="24"/>
          <w:szCs w:val="24"/>
          <w:lang w:eastAsia="en-CA"/>
        </w:rPr>
        <w:t xml:space="preserve"> The average number of steps daily by kids aged 5 to 19 in Nunavut</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10,688</w:t>
      </w:r>
      <w:r w:rsidRPr="00AF0531">
        <w:rPr>
          <w:rFonts w:eastAsia="Times New Roman" w:cs="Times New Roman"/>
          <w:sz w:val="24"/>
          <w:szCs w:val="24"/>
          <w:lang w:eastAsia="en-CA"/>
        </w:rPr>
        <w:t xml:space="preserve"> The average number in Newfoundland</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lastRenderedPageBreak/>
        <w:t>1.6 kilometres</w:t>
      </w:r>
      <w:r w:rsidRPr="00AF0531">
        <w:rPr>
          <w:rFonts w:eastAsia="Times New Roman" w:cs="Times New Roman"/>
          <w:sz w:val="24"/>
          <w:szCs w:val="24"/>
          <w:lang w:eastAsia="en-CA"/>
        </w:rPr>
        <w:t xml:space="preserve"> The socially acceptable walking distance to school in Canada. Distance between home and school is the single most reported reason why children don’t walk or bike to school.</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SITTING</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5.8</w:t>
      </w:r>
      <w:r w:rsidRPr="00AF0531">
        <w:rPr>
          <w:rFonts w:eastAsia="Times New Roman" w:cs="Times New Roman"/>
          <w:sz w:val="24"/>
          <w:szCs w:val="24"/>
          <w:lang w:eastAsia="en-CA"/>
        </w:rPr>
        <w:t xml:space="preserve"> The number of hours a day Canadian kids aged 3 to 4 spend being sedentary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7.6</w:t>
      </w:r>
      <w:r w:rsidRPr="00AF0531">
        <w:rPr>
          <w:rFonts w:eastAsia="Times New Roman" w:cs="Times New Roman"/>
          <w:sz w:val="24"/>
          <w:szCs w:val="24"/>
          <w:lang w:eastAsia="en-CA"/>
        </w:rPr>
        <w:t xml:space="preserve"> The number of hours a day for 5- to 11-year-olds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9.3</w:t>
      </w:r>
      <w:r w:rsidRPr="00AF0531">
        <w:rPr>
          <w:rFonts w:eastAsia="Times New Roman" w:cs="Times New Roman"/>
          <w:sz w:val="24"/>
          <w:szCs w:val="24"/>
          <w:lang w:eastAsia="en-CA"/>
        </w:rPr>
        <w:t xml:space="preserve"> The number of hours a day for 12- to 17-year-olds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66</w:t>
      </w:r>
      <w:r w:rsidRPr="00AF0531">
        <w:rPr>
          <w:rFonts w:eastAsia="Times New Roman" w:cs="Times New Roman"/>
          <w:sz w:val="24"/>
          <w:szCs w:val="24"/>
          <w:lang w:eastAsia="en-CA"/>
        </w:rPr>
        <w:t xml:space="preserve"> Percentage of Canadian parents who think their kids spend too much time watching TV or using a computer</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OTHER COUNTRIES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Finland: D</w:t>
      </w:r>
      <w:r w:rsidRPr="00AF0531">
        <w:rPr>
          <w:rFonts w:eastAsia="Times New Roman" w:cs="Times New Roman"/>
          <w:sz w:val="24"/>
          <w:szCs w:val="24"/>
          <w:lang w:eastAsia="en-CA"/>
        </w:rPr>
        <w:t xml:space="preserve"> </w:t>
      </w:r>
      <w:proofErr w:type="gramStart"/>
      <w:r w:rsidRPr="00AF0531">
        <w:rPr>
          <w:rFonts w:eastAsia="Times New Roman" w:cs="Times New Roman"/>
          <w:sz w:val="24"/>
          <w:szCs w:val="24"/>
          <w:lang w:eastAsia="en-CA"/>
        </w:rPr>
        <w:t>It</w:t>
      </w:r>
      <w:proofErr w:type="gramEnd"/>
      <w:r w:rsidRPr="00AF0531">
        <w:rPr>
          <w:rFonts w:eastAsia="Times New Roman" w:cs="Times New Roman"/>
          <w:sz w:val="24"/>
          <w:szCs w:val="24"/>
          <w:lang w:eastAsia="en-CA"/>
        </w:rPr>
        <w:t xml:space="preserve"> may have scored low in overall physical activity but Finland had the highest grade in active transportation: Nearly all children walk or cycle to school if they live less than one kilometre away, while 74 per cent of kids who live between one and three kilometres do.</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New Zealand: B</w:t>
      </w:r>
      <w:r w:rsidRPr="00AF0531">
        <w:rPr>
          <w:rFonts w:eastAsia="Times New Roman" w:cs="Times New Roman"/>
          <w:sz w:val="24"/>
          <w:szCs w:val="24"/>
          <w:lang w:eastAsia="en-CA"/>
        </w:rPr>
        <w:t xml:space="preserve"> A high grade, but the country also found an interesting side-effect to more active play. Four elementary schools reported that when playground rules such as “no ball areas” and “don’t run here” were relaxed, school administrators reported a drop in bullying, injuries and vandalism.</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Mozambique: B</w:t>
      </w:r>
      <w:r w:rsidRPr="00AF0531">
        <w:rPr>
          <w:rFonts w:eastAsia="Times New Roman" w:cs="Times New Roman"/>
          <w:sz w:val="24"/>
          <w:szCs w:val="24"/>
          <w:lang w:eastAsia="en-CA"/>
        </w:rPr>
        <w:t xml:space="preserve"> “Physical activity behaviours … are positively influenced by the rural environment and the absence” of motorized transport, according to the report.</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Mexico: C+</w:t>
      </w:r>
      <w:r w:rsidRPr="00AF0531">
        <w:rPr>
          <w:rFonts w:eastAsia="Times New Roman" w:cs="Times New Roman"/>
          <w:sz w:val="24"/>
          <w:szCs w:val="24"/>
          <w:lang w:eastAsia="en-CA"/>
        </w:rPr>
        <w:t xml:space="preserve"> Fifty-nine per cent of Mexican youth are classified as active.</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Kenya: C</w:t>
      </w:r>
      <w:r w:rsidRPr="00AF0531">
        <w:rPr>
          <w:rFonts w:eastAsia="Times New Roman" w:cs="Times New Roman"/>
          <w:sz w:val="24"/>
          <w:szCs w:val="24"/>
          <w:lang w:eastAsia="en-CA"/>
        </w:rPr>
        <w:t xml:space="preserve"> Eighty-seven per cent of rural and 42 per cent of urban children use active transport to get to and from school.</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Nigeria: C</w:t>
      </w:r>
      <w:r w:rsidRPr="00AF0531">
        <w:rPr>
          <w:rFonts w:eastAsia="Times New Roman" w:cs="Times New Roman"/>
          <w:sz w:val="24"/>
          <w:szCs w:val="24"/>
          <w:lang w:eastAsia="en-CA"/>
        </w:rPr>
        <w:t xml:space="preserve"> Forty-seven per cent of </w:t>
      </w:r>
      <w:proofErr w:type="gramStart"/>
      <w:r w:rsidRPr="00AF0531">
        <w:rPr>
          <w:rFonts w:eastAsia="Times New Roman" w:cs="Times New Roman"/>
          <w:sz w:val="24"/>
          <w:szCs w:val="24"/>
          <w:lang w:eastAsia="en-CA"/>
        </w:rPr>
        <w:t>kids</w:t>
      </w:r>
      <w:proofErr w:type="gramEnd"/>
      <w:r w:rsidRPr="00AF0531">
        <w:rPr>
          <w:rFonts w:eastAsia="Times New Roman" w:cs="Times New Roman"/>
          <w:sz w:val="24"/>
          <w:szCs w:val="24"/>
          <w:lang w:eastAsia="en-CA"/>
        </w:rPr>
        <w:t xml:space="preserve"> ages 5 to 18 participate in moderate to vigorous physical activity for three or more days in a week.</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England: D+</w:t>
      </w:r>
      <w:r w:rsidRPr="00AF0531">
        <w:rPr>
          <w:rFonts w:eastAsia="Times New Roman" w:cs="Times New Roman"/>
          <w:sz w:val="24"/>
          <w:szCs w:val="24"/>
          <w:lang w:eastAsia="en-CA"/>
        </w:rPr>
        <w:t xml:space="preserve"> Thirty-three per cent of boys and 21 per cent of girls meet the U.K.’s physical-activity guidelines, which recommend one hour of moderate to vigorous activity per day.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Colombia: D</w:t>
      </w:r>
      <w:r w:rsidRPr="00AF0531">
        <w:rPr>
          <w:rFonts w:eastAsia="Times New Roman" w:cs="Times New Roman"/>
          <w:sz w:val="24"/>
          <w:szCs w:val="24"/>
          <w:lang w:eastAsia="en-CA"/>
        </w:rPr>
        <w:t xml:space="preserve"> Twenty-six per cent of 13- to 17-year-olds meet the World Health Organization’s physical-activity guidelines.</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Ghana: D</w:t>
      </w:r>
      <w:r w:rsidRPr="00AF0531">
        <w:rPr>
          <w:rFonts w:eastAsia="Times New Roman" w:cs="Times New Roman"/>
          <w:sz w:val="24"/>
          <w:szCs w:val="24"/>
          <w:lang w:eastAsia="en-CA"/>
        </w:rPr>
        <w:t xml:space="preserve"> Twenty-one per cent of kids who attend school are sedentary, and that does not include time spent sitting in school.</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lastRenderedPageBreak/>
        <w:t>South Africa: D</w:t>
      </w:r>
      <w:r w:rsidRPr="00AF0531">
        <w:rPr>
          <w:rFonts w:eastAsia="Times New Roman" w:cs="Times New Roman"/>
          <w:sz w:val="24"/>
          <w:szCs w:val="24"/>
          <w:lang w:eastAsia="en-CA"/>
        </w:rPr>
        <w:t xml:space="preserve"> Almost half of children get less than 60 minutes per day of moderate physical activity.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Australia: D–</w:t>
      </w:r>
      <w:r w:rsidRPr="00AF0531">
        <w:rPr>
          <w:rFonts w:eastAsia="Times New Roman" w:cs="Times New Roman"/>
          <w:sz w:val="24"/>
          <w:szCs w:val="24"/>
          <w:lang w:eastAsia="en-CA"/>
        </w:rPr>
        <w:t xml:space="preserve"> Twenty per cent of kids 5 to 17 years old get the recommended 60 minutes of moderate to vigorous intensity physical activity.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Ireland: D–</w:t>
      </w:r>
      <w:r w:rsidRPr="00AF0531">
        <w:rPr>
          <w:rFonts w:eastAsia="Times New Roman" w:cs="Times New Roman"/>
          <w:sz w:val="24"/>
          <w:szCs w:val="24"/>
          <w:lang w:eastAsia="en-CA"/>
        </w:rPr>
        <w:t xml:space="preserve"> The report says 11 per cent to 43 per cent of kids meet the physical activity guidelines, but did not offer a breakdown.</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United States: D–</w:t>
      </w:r>
      <w:r w:rsidRPr="00AF0531">
        <w:rPr>
          <w:rFonts w:eastAsia="Times New Roman" w:cs="Times New Roman"/>
          <w:sz w:val="24"/>
          <w:szCs w:val="24"/>
          <w:lang w:eastAsia="en-CA"/>
        </w:rPr>
        <w:t xml:space="preserve"> Only 12.7 per cent of children travel to school by active means such as walking or biking. </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b/>
          <w:bCs/>
          <w:sz w:val="24"/>
          <w:szCs w:val="24"/>
          <w:lang w:eastAsia="en-CA"/>
        </w:rPr>
        <w:t>Scotland: F</w:t>
      </w:r>
      <w:r w:rsidRPr="00AF0531">
        <w:rPr>
          <w:rFonts w:eastAsia="Times New Roman" w:cs="Times New Roman"/>
          <w:sz w:val="24"/>
          <w:szCs w:val="24"/>
          <w:lang w:eastAsia="en-CA"/>
        </w:rPr>
        <w:t xml:space="preserve"> Among kids 11 to 15 years old, only 19 per cent of boys and 11 per cent of girls get the recommended 60 minutes of moderate to vigorous physical activity per day.</w:t>
      </w:r>
    </w:p>
    <w:p w:rsidR="00AF0531" w:rsidRPr="00AF0531" w:rsidRDefault="00AF0531" w:rsidP="00AF0531">
      <w:pPr>
        <w:spacing w:before="100" w:beforeAutospacing="1" w:after="100" w:afterAutospacing="1" w:line="240" w:lineRule="auto"/>
        <w:rPr>
          <w:rFonts w:eastAsia="Times New Roman" w:cs="Times New Roman"/>
          <w:sz w:val="24"/>
          <w:szCs w:val="24"/>
          <w:lang w:eastAsia="en-CA"/>
        </w:rPr>
      </w:pPr>
      <w:r w:rsidRPr="00AF0531">
        <w:rPr>
          <w:rFonts w:eastAsia="Times New Roman" w:cs="Times New Roman"/>
          <w:sz w:val="24"/>
          <w:szCs w:val="24"/>
          <w:lang w:eastAsia="en-CA"/>
        </w:rPr>
        <w:t xml:space="preserve">Follow Dave </w:t>
      </w:r>
      <w:proofErr w:type="spellStart"/>
      <w:r w:rsidRPr="00AF0531">
        <w:rPr>
          <w:rFonts w:eastAsia="Times New Roman" w:cs="Times New Roman"/>
          <w:sz w:val="24"/>
          <w:szCs w:val="24"/>
          <w:lang w:eastAsia="en-CA"/>
        </w:rPr>
        <w:t>McGinn</w:t>
      </w:r>
      <w:proofErr w:type="spellEnd"/>
      <w:r w:rsidRPr="00AF0531">
        <w:rPr>
          <w:rFonts w:eastAsia="Times New Roman" w:cs="Times New Roman"/>
          <w:sz w:val="24"/>
          <w:szCs w:val="24"/>
          <w:lang w:eastAsia="en-CA"/>
        </w:rPr>
        <w:t xml:space="preserve"> on Twitter: </w:t>
      </w:r>
      <w:hyperlink r:id="rId14" w:anchor="!/@Dave_McGinn" w:tgtFrame="_blank" w:history="1">
        <w:r w:rsidRPr="00AF0531">
          <w:rPr>
            <w:rFonts w:eastAsia="Times New Roman" w:cs="Times New Roman"/>
            <w:color w:val="0000FF"/>
            <w:sz w:val="24"/>
            <w:szCs w:val="24"/>
            <w:u w:val="single"/>
            <w:lang w:eastAsia="en-CA"/>
          </w:rPr>
          <w:t>@</w:t>
        </w:r>
        <w:proofErr w:type="spellStart"/>
        <w:r w:rsidRPr="00AF0531">
          <w:rPr>
            <w:rFonts w:eastAsia="Times New Roman" w:cs="Times New Roman"/>
            <w:color w:val="0000FF"/>
            <w:sz w:val="24"/>
            <w:szCs w:val="24"/>
            <w:u w:val="single"/>
            <w:lang w:eastAsia="en-CA"/>
          </w:rPr>
          <w:t>Dave_McGinn</w:t>
        </w:r>
        <w:proofErr w:type="spellEnd"/>
      </w:hyperlink>
    </w:p>
    <w:p w:rsidR="00023588" w:rsidRPr="00AF0531" w:rsidRDefault="00023588"/>
    <w:p w:rsidR="001B326C" w:rsidRPr="00D62924" w:rsidRDefault="001B326C" w:rsidP="001B326C">
      <w:pPr>
        <w:rPr>
          <w:rFonts w:asciiTheme="majorHAnsi" w:hAnsiTheme="majorHAnsi"/>
          <w:sz w:val="28"/>
          <w:szCs w:val="28"/>
        </w:rPr>
      </w:pPr>
      <w:r w:rsidRPr="00AF6B25">
        <w:rPr>
          <w:rFonts w:asciiTheme="majorHAnsi" w:hAnsiTheme="majorHAnsi"/>
          <w:noProof/>
          <w:sz w:val="28"/>
          <w:szCs w:val="28"/>
          <w:lang w:eastAsia="en-CA"/>
        </w:rPr>
        <w:drawing>
          <wp:inline distT="0" distB="0" distL="0" distR="0">
            <wp:extent cx="5791200" cy="96520"/>
            <wp:effectExtent l="19050" t="0" r="0" b="0"/>
            <wp:docPr id="2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B326C" w:rsidRPr="00D62924" w:rsidRDefault="001B326C" w:rsidP="001B326C">
      <w:pPr>
        <w:rPr>
          <w:rFonts w:asciiTheme="majorHAnsi" w:hAnsiTheme="majorHAnsi"/>
          <w:sz w:val="28"/>
          <w:szCs w:val="28"/>
        </w:rPr>
      </w:pPr>
    </w:p>
    <w:p w:rsidR="001B326C" w:rsidRPr="00D62924" w:rsidRDefault="001B326C" w:rsidP="001B326C">
      <w:pPr>
        <w:jc w:val="center"/>
        <w:rPr>
          <w:rFonts w:asciiTheme="majorHAnsi" w:hAnsiTheme="majorHAnsi"/>
          <w:sz w:val="28"/>
          <w:szCs w:val="28"/>
        </w:rPr>
      </w:pPr>
      <w:r w:rsidRPr="00D62924">
        <w:rPr>
          <w:rFonts w:asciiTheme="majorHAnsi" w:hAnsiTheme="majorHAnsi"/>
          <w:sz w:val="28"/>
          <w:szCs w:val="28"/>
        </w:rPr>
        <w:t>Do you have a resource, event or information you would like to share?</w:t>
      </w:r>
    </w:p>
    <w:p w:rsidR="001B326C" w:rsidRPr="00D62924" w:rsidRDefault="001B326C" w:rsidP="001B326C">
      <w:pPr>
        <w:pStyle w:val="ListParagraph"/>
        <w:spacing w:line="240" w:lineRule="auto"/>
        <w:jc w:val="center"/>
        <w:rPr>
          <w:rFonts w:asciiTheme="majorHAnsi" w:hAnsiTheme="majorHAnsi"/>
          <w:sz w:val="28"/>
          <w:szCs w:val="28"/>
        </w:rPr>
      </w:pPr>
      <w:r w:rsidRPr="00D62924">
        <w:rPr>
          <w:rFonts w:asciiTheme="majorHAnsi" w:hAnsiTheme="majorHAnsi"/>
          <w:sz w:val="28"/>
          <w:szCs w:val="28"/>
        </w:rPr>
        <w:t xml:space="preserve">Send it to </w:t>
      </w:r>
      <w:hyperlink r:id="rId15" w:history="1">
        <w:r w:rsidRPr="00D62924">
          <w:rPr>
            <w:rStyle w:val="Hyperlink"/>
            <w:rFonts w:asciiTheme="majorHAnsi" w:hAnsiTheme="majorHAnsi"/>
            <w:sz w:val="28"/>
            <w:szCs w:val="28"/>
          </w:rPr>
          <w:t>cindylisecchn@shaw.ca</w:t>
        </w:r>
      </w:hyperlink>
      <w:r w:rsidRPr="00D62924">
        <w:rPr>
          <w:rFonts w:asciiTheme="majorHAnsi" w:hAnsiTheme="majorHAnsi"/>
          <w:sz w:val="28"/>
          <w:szCs w:val="28"/>
        </w:rPr>
        <w:t xml:space="preserve"> and it will be included in the weekly Health Matters Newsletter</w:t>
      </w:r>
    </w:p>
    <w:p w:rsidR="001B326C" w:rsidRPr="00D62924" w:rsidRDefault="001B326C" w:rsidP="001B326C">
      <w:pPr>
        <w:spacing w:line="360" w:lineRule="auto"/>
        <w:jc w:val="center"/>
        <w:rPr>
          <w:rStyle w:val="Strong"/>
          <w:rFonts w:asciiTheme="majorHAnsi" w:hAnsiTheme="majorHAnsi" w:cs="Arial"/>
          <w:color w:val="006400"/>
          <w:sz w:val="27"/>
          <w:szCs w:val="27"/>
        </w:rPr>
      </w:pPr>
    </w:p>
    <w:p w:rsidR="001B326C" w:rsidRPr="00AF0531" w:rsidRDefault="001B326C"/>
    <w:sectPr w:rsidR="001B326C" w:rsidRPr="00AF0531"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nsid w:val="28BC71D5"/>
    <w:multiLevelType w:val="multilevel"/>
    <w:tmpl w:val="8154E2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3D52AB7"/>
    <w:multiLevelType w:val="hybridMultilevel"/>
    <w:tmpl w:val="60CCC7F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E4E1A90"/>
    <w:multiLevelType w:val="multilevel"/>
    <w:tmpl w:val="7C32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F0531"/>
    <w:rsid w:val="00023588"/>
    <w:rsid w:val="001533ED"/>
    <w:rsid w:val="001B326C"/>
    <w:rsid w:val="002D70BB"/>
    <w:rsid w:val="00331828"/>
    <w:rsid w:val="004E569C"/>
    <w:rsid w:val="008D6FE2"/>
    <w:rsid w:val="009B316C"/>
    <w:rsid w:val="00AF0531"/>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88"/>
  </w:style>
  <w:style w:type="paragraph" w:styleId="Heading1">
    <w:name w:val="heading 1"/>
    <w:basedOn w:val="Normal"/>
    <w:next w:val="Normal"/>
    <w:link w:val="Heading1Char"/>
    <w:uiPriority w:val="9"/>
    <w:qFormat/>
    <w:rsid w:val="00AF05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AF0531"/>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AF0531"/>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AF0531"/>
    <w:pPr>
      <w:spacing w:before="100" w:beforeAutospacing="1" w:after="100" w:afterAutospacing="1" w:line="240" w:lineRule="auto"/>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5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531"/>
    <w:rPr>
      <w:rFonts w:ascii="Tahoma" w:hAnsi="Tahoma" w:cs="Tahoma"/>
      <w:sz w:val="16"/>
      <w:szCs w:val="16"/>
    </w:rPr>
  </w:style>
  <w:style w:type="character" w:customStyle="1" w:styleId="Heading4Char">
    <w:name w:val="Heading 4 Char"/>
    <w:basedOn w:val="DefaultParagraphFont"/>
    <w:link w:val="Heading4"/>
    <w:uiPriority w:val="9"/>
    <w:rsid w:val="00AF0531"/>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AF0531"/>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AF0531"/>
    <w:rPr>
      <w:rFonts w:ascii="Times New Roman" w:eastAsia="Times New Roman" w:hAnsi="Times New Roman" w:cs="Times New Roman"/>
      <w:b/>
      <w:bCs/>
      <w:sz w:val="15"/>
      <w:szCs w:val="15"/>
      <w:lang w:eastAsia="en-CA"/>
    </w:rPr>
  </w:style>
  <w:style w:type="character" w:styleId="Hyperlink">
    <w:name w:val="Hyperlink"/>
    <w:basedOn w:val="DefaultParagraphFont"/>
    <w:uiPriority w:val="99"/>
    <w:semiHidden/>
    <w:unhideWhenUsed/>
    <w:rsid w:val="00AF0531"/>
    <w:rPr>
      <w:color w:val="0000FF"/>
      <w:u w:val="single"/>
    </w:rPr>
  </w:style>
  <w:style w:type="paragraph" w:styleId="NormalWeb">
    <w:name w:val="Normal (Web)"/>
    <w:basedOn w:val="Normal"/>
    <w:uiPriority w:val="99"/>
    <w:unhideWhenUsed/>
    <w:rsid w:val="00AF053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redit">
    <w:name w:val="credit"/>
    <w:basedOn w:val="DefaultParagraphFont"/>
    <w:rsid w:val="00AF0531"/>
  </w:style>
  <w:style w:type="character" w:styleId="Strong">
    <w:name w:val="Strong"/>
    <w:basedOn w:val="DefaultParagraphFont"/>
    <w:uiPriority w:val="22"/>
    <w:qFormat/>
    <w:rsid w:val="00AF0531"/>
    <w:rPr>
      <w:b/>
      <w:bCs/>
    </w:rPr>
  </w:style>
  <w:style w:type="paragraph" w:customStyle="1" w:styleId="articleontwitter">
    <w:name w:val="article__ontwitter"/>
    <w:basedOn w:val="Normal"/>
    <w:rsid w:val="00AF053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rticleontwitter--byline">
    <w:name w:val="article__ontwitter--byline"/>
    <w:basedOn w:val="DefaultParagraphFont"/>
    <w:rsid w:val="00AF0531"/>
  </w:style>
  <w:style w:type="character" w:customStyle="1" w:styleId="articleontwitter--link">
    <w:name w:val="article__ontwitter--link"/>
    <w:basedOn w:val="DefaultParagraphFont"/>
    <w:rsid w:val="00AF0531"/>
  </w:style>
  <w:style w:type="character" w:customStyle="1" w:styleId="Heading1Char">
    <w:name w:val="Heading 1 Char"/>
    <w:basedOn w:val="DefaultParagraphFont"/>
    <w:link w:val="Heading1"/>
    <w:uiPriority w:val="9"/>
    <w:rsid w:val="00AF05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F0531"/>
    <w:pPr>
      <w:ind w:left="720"/>
      <w:contextualSpacing/>
    </w:pPr>
  </w:style>
  <w:style w:type="character" w:styleId="Emphasis">
    <w:name w:val="Emphasis"/>
    <w:basedOn w:val="DefaultParagraphFont"/>
    <w:uiPriority w:val="20"/>
    <w:qFormat/>
    <w:rsid w:val="00AF0531"/>
    <w:rPr>
      <w:i/>
      <w:iCs/>
    </w:rPr>
  </w:style>
  <w:style w:type="character" w:customStyle="1" w:styleId="script1">
    <w:name w:val="script1"/>
    <w:basedOn w:val="DefaultParagraphFont"/>
    <w:rsid w:val="00AF0531"/>
    <w:rPr>
      <w:rFonts w:ascii="Arial" w:hAnsi="Arial" w:cs="Arial" w:hint="default"/>
      <w:b w:val="0"/>
      <w:bCs w:val="0"/>
      <w:i/>
      <w:iCs/>
      <w:caps w:val="0"/>
    </w:rPr>
  </w:style>
  <w:style w:type="paragraph" w:customStyle="1" w:styleId="byline">
    <w:name w:val="byline"/>
    <w:basedOn w:val="Normal"/>
    <w:rsid w:val="00AF0531"/>
    <w:pPr>
      <w:spacing w:before="240" w:after="240" w:line="240" w:lineRule="auto"/>
    </w:pPr>
    <w:rPr>
      <w:rFonts w:ascii="Times New Roman" w:eastAsia="Times New Roman" w:hAnsi="Times New Roman" w:cs="Times New Roman"/>
      <w:color w:val="999999"/>
      <w:sz w:val="24"/>
      <w:szCs w:val="24"/>
      <w:lang w:eastAsia="en-CA"/>
    </w:rPr>
  </w:style>
  <w:style w:type="character" w:customStyle="1" w:styleId="amp">
    <w:name w:val="amp"/>
    <w:basedOn w:val="DefaultParagraphFont"/>
    <w:rsid w:val="00AF0531"/>
    <w:rPr>
      <w:rFonts w:ascii="Goudy Old Style" w:hAnsi="Goudy Old Style" w:hint="default"/>
      <w:i/>
      <w:iCs/>
    </w:rPr>
  </w:style>
  <w:style w:type="character" w:customStyle="1" w:styleId="fbcommentscount">
    <w:name w:val="fb_comments_count"/>
    <w:basedOn w:val="DefaultParagraphFont"/>
    <w:rsid w:val="00AF0531"/>
  </w:style>
</w:styles>
</file>

<file path=word/webSettings.xml><?xml version="1.0" encoding="utf-8"?>
<w:webSettings xmlns:r="http://schemas.openxmlformats.org/officeDocument/2006/relationships" xmlns:w="http://schemas.openxmlformats.org/wordprocessingml/2006/main">
  <w:divs>
    <w:div w:id="1353997138">
      <w:bodyDiv w:val="1"/>
      <w:marLeft w:val="0"/>
      <w:marRight w:val="0"/>
      <w:marTop w:val="0"/>
      <w:marBottom w:val="0"/>
      <w:divBdr>
        <w:top w:val="none" w:sz="0" w:space="0" w:color="auto"/>
        <w:left w:val="none" w:sz="0" w:space="0" w:color="auto"/>
        <w:bottom w:val="none" w:sz="0" w:space="0" w:color="auto"/>
        <w:right w:val="none" w:sz="0" w:space="0" w:color="auto"/>
      </w:divBdr>
      <w:divsChild>
        <w:div w:id="842671522">
          <w:marLeft w:val="0"/>
          <w:marRight w:val="0"/>
          <w:marTop w:val="0"/>
          <w:marBottom w:val="0"/>
          <w:divBdr>
            <w:top w:val="none" w:sz="0" w:space="0" w:color="auto"/>
            <w:left w:val="none" w:sz="0" w:space="0" w:color="auto"/>
            <w:bottom w:val="none" w:sz="0" w:space="0" w:color="auto"/>
            <w:right w:val="none" w:sz="0" w:space="0" w:color="auto"/>
          </w:divBdr>
          <w:divsChild>
            <w:div w:id="621033264">
              <w:marLeft w:val="0"/>
              <w:marRight w:val="0"/>
              <w:marTop w:val="0"/>
              <w:marBottom w:val="0"/>
              <w:divBdr>
                <w:top w:val="none" w:sz="0" w:space="0" w:color="auto"/>
                <w:left w:val="none" w:sz="0" w:space="0" w:color="auto"/>
                <w:bottom w:val="none" w:sz="0" w:space="0" w:color="auto"/>
                <w:right w:val="none" w:sz="0" w:space="0" w:color="auto"/>
              </w:divBdr>
              <w:divsChild>
                <w:div w:id="1349259600">
                  <w:marLeft w:val="0"/>
                  <w:marRight w:val="0"/>
                  <w:marTop w:val="0"/>
                  <w:marBottom w:val="0"/>
                  <w:divBdr>
                    <w:top w:val="none" w:sz="0" w:space="0" w:color="auto"/>
                    <w:left w:val="none" w:sz="0" w:space="0" w:color="auto"/>
                    <w:bottom w:val="none" w:sz="0" w:space="0" w:color="auto"/>
                    <w:right w:val="none" w:sz="0" w:space="0" w:color="auto"/>
                  </w:divBdr>
                  <w:divsChild>
                    <w:div w:id="588539586">
                      <w:marLeft w:val="0"/>
                      <w:marRight w:val="0"/>
                      <w:marTop w:val="0"/>
                      <w:marBottom w:val="0"/>
                      <w:divBdr>
                        <w:top w:val="none" w:sz="0" w:space="0" w:color="auto"/>
                        <w:left w:val="none" w:sz="0" w:space="0" w:color="auto"/>
                        <w:bottom w:val="none" w:sz="0" w:space="0" w:color="auto"/>
                        <w:right w:val="none" w:sz="0" w:space="0" w:color="auto"/>
                      </w:divBdr>
                      <w:divsChild>
                        <w:div w:id="1074278844">
                          <w:marLeft w:val="0"/>
                          <w:marRight w:val="0"/>
                          <w:marTop w:val="0"/>
                          <w:marBottom w:val="0"/>
                          <w:divBdr>
                            <w:top w:val="none" w:sz="0" w:space="0" w:color="auto"/>
                            <w:left w:val="none" w:sz="0" w:space="0" w:color="auto"/>
                            <w:bottom w:val="none" w:sz="0" w:space="0" w:color="auto"/>
                            <w:right w:val="none" w:sz="0" w:space="0" w:color="auto"/>
                          </w:divBdr>
                          <w:divsChild>
                            <w:div w:id="1614286774">
                              <w:marLeft w:val="0"/>
                              <w:marRight w:val="0"/>
                              <w:marTop w:val="0"/>
                              <w:marBottom w:val="0"/>
                              <w:divBdr>
                                <w:top w:val="none" w:sz="0" w:space="0" w:color="auto"/>
                                <w:left w:val="none" w:sz="0" w:space="0" w:color="auto"/>
                                <w:bottom w:val="none" w:sz="0" w:space="0" w:color="auto"/>
                                <w:right w:val="none" w:sz="0" w:space="0" w:color="auto"/>
                              </w:divBdr>
                              <w:divsChild>
                                <w:div w:id="752824628">
                                  <w:marLeft w:val="0"/>
                                  <w:marRight w:val="0"/>
                                  <w:marTop w:val="0"/>
                                  <w:marBottom w:val="0"/>
                                  <w:divBdr>
                                    <w:top w:val="none" w:sz="0" w:space="0" w:color="auto"/>
                                    <w:left w:val="none" w:sz="0" w:space="0" w:color="auto"/>
                                    <w:bottom w:val="none" w:sz="0" w:space="0" w:color="auto"/>
                                    <w:right w:val="none" w:sz="0" w:space="0" w:color="auto"/>
                                  </w:divBdr>
                                </w:div>
                                <w:div w:id="711735738">
                                  <w:marLeft w:val="0"/>
                                  <w:marRight w:val="0"/>
                                  <w:marTop w:val="0"/>
                                  <w:marBottom w:val="0"/>
                                  <w:divBdr>
                                    <w:top w:val="none" w:sz="0" w:space="0" w:color="auto"/>
                                    <w:left w:val="none" w:sz="0" w:space="0" w:color="auto"/>
                                    <w:bottom w:val="none" w:sz="0" w:space="0" w:color="auto"/>
                                    <w:right w:val="none" w:sz="0" w:space="0" w:color="auto"/>
                                  </w:divBdr>
                                </w:div>
                                <w:div w:id="856313837">
                                  <w:marLeft w:val="0"/>
                                  <w:marRight w:val="0"/>
                                  <w:marTop w:val="0"/>
                                  <w:marBottom w:val="0"/>
                                  <w:divBdr>
                                    <w:top w:val="none" w:sz="0" w:space="0" w:color="auto"/>
                                    <w:left w:val="none" w:sz="0" w:space="0" w:color="auto"/>
                                    <w:bottom w:val="none" w:sz="0" w:space="0" w:color="auto"/>
                                    <w:right w:val="none" w:sz="0" w:space="0" w:color="auto"/>
                                  </w:divBdr>
                                </w:div>
                                <w:div w:id="1482113813">
                                  <w:marLeft w:val="0"/>
                                  <w:marRight w:val="0"/>
                                  <w:marTop w:val="0"/>
                                  <w:marBottom w:val="0"/>
                                  <w:divBdr>
                                    <w:top w:val="none" w:sz="0" w:space="0" w:color="auto"/>
                                    <w:left w:val="none" w:sz="0" w:space="0" w:color="auto"/>
                                    <w:bottom w:val="none" w:sz="0" w:space="0" w:color="auto"/>
                                    <w:right w:val="none" w:sz="0" w:space="0" w:color="auto"/>
                                  </w:divBdr>
                                </w:div>
                                <w:div w:id="2727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heglobeandmail.com/life/life-video/video-ctv-toronto-canadian-kids-failing-fitness/article18757518/" TargetMode="External"/><Relationship Id="rId3" Type="http://schemas.openxmlformats.org/officeDocument/2006/relationships/settings" Target="settings.xml"/><Relationship Id="rId7" Type="http://schemas.openxmlformats.org/officeDocument/2006/relationships/image" Target="cid:56EE243D-187C-4CBD-86C9-9E86F6B53287@du.shawcable.net"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heglobeandmail.com/life/life-video/video-ctv-toronto-canadian-kids-failing-fitness/article18757518/" TargetMode="External"/><Relationship Id="rId5" Type="http://schemas.openxmlformats.org/officeDocument/2006/relationships/image" Target="media/image1.jpeg"/><Relationship Id="rId15" Type="http://schemas.openxmlformats.org/officeDocument/2006/relationships/hyperlink" Target="mailto:cindylisecchn@shaw.ca" TargetMode="External"/><Relationship Id="rId10" Type="http://schemas.openxmlformats.org/officeDocument/2006/relationships/hyperlink" Target="http://www.theglobeandmail.com/life/health-and-fitness/physical-activity-levels-of-canadian-kids-lags-behind-global-pack-report-finds/article18754747/?from=18770171"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2014-05-21T18:09:00Z</dcterms:created>
  <dcterms:modified xsi:type="dcterms:W3CDTF">2014-05-23T19:49:00Z</dcterms:modified>
</cp:coreProperties>
</file>