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44" w:rsidRDefault="00DA2244" w:rsidP="00DA224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  <w:r w:rsidRPr="00D62924">
        <w:rPr>
          <w:rFonts w:asciiTheme="majorHAnsi" w:hAnsiTheme="maj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-807085</wp:posOffset>
            </wp:positionV>
            <wp:extent cx="2743200" cy="1628775"/>
            <wp:effectExtent l="19050" t="0" r="0" b="0"/>
            <wp:wrapTight wrapText="bothSides">
              <wp:wrapPolygon edited="0">
                <wp:start x="-150" y="0"/>
                <wp:lineTo x="-150" y="21474"/>
                <wp:lineTo x="21600" y="21474"/>
                <wp:lineTo x="21600" y="0"/>
                <wp:lineTo x="-150" y="0"/>
              </wp:wrapPolygon>
            </wp:wrapTight>
            <wp:docPr id="2" name="Picture 1" descr="CCH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CHN-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244" w:rsidRPr="00D62924" w:rsidRDefault="00DA2244" w:rsidP="00DA2244">
      <w:pPr>
        <w:rPr>
          <w:rFonts w:asciiTheme="majorHAnsi" w:hAnsiTheme="majorHAnsi"/>
        </w:rPr>
      </w:pPr>
      <w:r w:rsidRPr="00D62924">
        <w:rPr>
          <w:rFonts w:asciiTheme="majorHAnsi" w:hAnsiTheme="maj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-784225</wp:posOffset>
            </wp:positionV>
            <wp:extent cx="1847850" cy="1257300"/>
            <wp:effectExtent l="19050" t="0" r="0" b="0"/>
            <wp:wrapTight wrapText="bothSides">
              <wp:wrapPolygon edited="0">
                <wp:start x="-223" y="0"/>
                <wp:lineTo x="-223" y="21273"/>
                <wp:lineTo x="21600" y="21273"/>
                <wp:lineTo x="21600" y="0"/>
                <wp:lineTo x="-223" y="0"/>
              </wp:wrapPolygon>
            </wp:wrapTight>
            <wp:docPr id="3" name="C77079CE-E09F-48B2-878A-714DB69019B0" descr="cid:56EE243D-187C-4CBD-86C9-9E86F6B53287@du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7079CE-E09F-48B2-878A-714DB69019B0" descr="cid:56EE243D-187C-4CBD-86C9-9E86F6B53287@du.shawcable.ne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jc w:val="center"/>
        <w:rPr>
          <w:rFonts w:asciiTheme="majorHAnsi" w:hAnsiTheme="majorHAnsi"/>
          <w:b/>
          <w:sz w:val="28"/>
          <w:szCs w:val="28"/>
        </w:rPr>
      </w:pPr>
    </w:p>
    <w:p w:rsidR="00DA2244" w:rsidRPr="00D62924" w:rsidRDefault="00DA2244" w:rsidP="00DA2244">
      <w:pPr>
        <w:jc w:val="center"/>
        <w:rPr>
          <w:rFonts w:asciiTheme="majorHAnsi" w:hAnsiTheme="majorHAnsi"/>
          <w:b/>
          <w:sz w:val="32"/>
          <w:szCs w:val="32"/>
        </w:rPr>
      </w:pPr>
      <w:r w:rsidRPr="00D62924">
        <w:rPr>
          <w:rFonts w:asciiTheme="majorHAnsi" w:hAnsiTheme="majorHAnsi"/>
          <w:b/>
          <w:sz w:val="32"/>
          <w:szCs w:val="32"/>
        </w:rPr>
        <w:t>Health Matters Newsletter</w:t>
      </w:r>
    </w:p>
    <w:p w:rsidR="00DA2244" w:rsidRDefault="00DA2244" w:rsidP="00DA224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Pr="00D6292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June 6, 2014</w:t>
      </w:r>
    </w:p>
    <w:p w:rsidR="00DA2244" w:rsidRPr="00476898" w:rsidRDefault="00DA2244" w:rsidP="00DA2244">
      <w:pPr>
        <w:jc w:val="center"/>
        <w:rPr>
          <w:rFonts w:asciiTheme="majorHAnsi" w:hAnsiTheme="majorHAnsi"/>
          <w:b/>
          <w:sz w:val="28"/>
          <w:szCs w:val="28"/>
        </w:rPr>
      </w:pPr>
    </w:p>
    <w:p w:rsidR="00DA2244" w:rsidRDefault="00DA2244" w:rsidP="00DA2244">
      <w:pPr>
        <w:jc w:val="center"/>
        <w:rPr>
          <w:rFonts w:asciiTheme="majorHAnsi" w:hAnsiTheme="majorHAnsi"/>
          <w:b/>
          <w:sz w:val="28"/>
          <w:szCs w:val="28"/>
        </w:rPr>
      </w:pPr>
      <w:r w:rsidRPr="00D62924">
        <w:rPr>
          <w:rFonts w:asciiTheme="majorHAnsi" w:hAnsiTheme="majorHAnsi"/>
          <w:b/>
          <w:sz w:val="28"/>
          <w:szCs w:val="28"/>
        </w:rPr>
        <w:t>Today’s Health Matters Includes:</w:t>
      </w:r>
    </w:p>
    <w:p w:rsidR="00DA2244" w:rsidRDefault="000E13BC" w:rsidP="00DA224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139700</wp:posOffset>
            </wp:positionV>
            <wp:extent cx="3255010" cy="2171700"/>
            <wp:effectExtent l="19050" t="0" r="2540" b="0"/>
            <wp:wrapTight wrapText="bothSides">
              <wp:wrapPolygon edited="0">
                <wp:start x="506" y="0"/>
                <wp:lineTo x="-126" y="1326"/>
                <wp:lineTo x="0" y="21221"/>
                <wp:lineTo x="506" y="21411"/>
                <wp:lineTo x="20985" y="21411"/>
                <wp:lineTo x="21111" y="21411"/>
                <wp:lineTo x="21364" y="21221"/>
                <wp:lineTo x="21490" y="21221"/>
                <wp:lineTo x="21617" y="19326"/>
                <wp:lineTo x="21617" y="1326"/>
                <wp:lineTo x="21364" y="189"/>
                <wp:lineTo x="20985" y="0"/>
                <wp:lineTo x="506" y="0"/>
              </wp:wrapPolygon>
            </wp:wrapTight>
            <wp:docPr id="13" name="Picture 12" descr="Portland Island 062 (1024x6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land Island 062 (1024x68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2244" w:rsidRPr="00D62924" w:rsidRDefault="00DA2244" w:rsidP="00DA2244">
      <w:pPr>
        <w:jc w:val="center"/>
        <w:rPr>
          <w:rFonts w:asciiTheme="majorHAnsi" w:hAnsiTheme="majorHAnsi"/>
          <w:b/>
        </w:rPr>
      </w:pPr>
    </w:p>
    <w:p w:rsidR="00DA2244" w:rsidRPr="00D62924" w:rsidRDefault="00DA2244" w:rsidP="00DA224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</w:rPr>
      </w:pPr>
      <w:r w:rsidRPr="00D62924">
        <w:rPr>
          <w:rFonts w:asciiTheme="majorHAnsi" w:hAnsiTheme="majorHAnsi"/>
        </w:rPr>
        <w:t>Meeting Schedules</w:t>
      </w:r>
    </w:p>
    <w:p w:rsidR="00DA2244" w:rsidRPr="000E13BC" w:rsidRDefault="00DA2244" w:rsidP="00DA224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Community M</w:t>
      </w:r>
      <w:r w:rsidRPr="00D62924">
        <w:rPr>
          <w:rFonts w:asciiTheme="majorHAnsi" w:hAnsiTheme="majorHAnsi"/>
        </w:rPr>
        <w:t>eetings  and Events</w:t>
      </w:r>
    </w:p>
    <w:p w:rsidR="000E13BC" w:rsidRPr="00F628B4" w:rsidRDefault="000E13BC" w:rsidP="00DA224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Our Cowichan</w:t>
      </w:r>
      <w:r w:rsidR="00A54F4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Small Grants Available</w:t>
      </w:r>
    </w:p>
    <w:p w:rsidR="00F628B4" w:rsidRPr="00DA2244" w:rsidRDefault="00F628B4" w:rsidP="00DA224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Long List of Plastics Banned from Curbside Recycling</w:t>
      </w:r>
    </w:p>
    <w:p w:rsidR="00DA2244" w:rsidRPr="00A54F41" w:rsidRDefault="00DA2244" w:rsidP="00DA224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E- Cigarettes- confusing regulations in Italy</w:t>
      </w:r>
    </w:p>
    <w:p w:rsidR="00A54F41" w:rsidRPr="005B2C24" w:rsidRDefault="00A54F41" w:rsidP="00DA224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Attached – Great work from Social Planning Cowichan on Living Wage</w:t>
      </w:r>
    </w:p>
    <w:p w:rsidR="00DA2244" w:rsidRDefault="00DA2244" w:rsidP="00DA2244">
      <w:pPr>
        <w:rPr>
          <w:rFonts w:asciiTheme="majorHAnsi" w:hAnsiTheme="majorHAnsi"/>
        </w:rPr>
      </w:pPr>
    </w:p>
    <w:p w:rsidR="00DA2244" w:rsidRDefault="00DA2244" w:rsidP="00DA2244">
      <w:pPr>
        <w:rPr>
          <w:rFonts w:asciiTheme="majorHAnsi" w:hAnsiTheme="majorHAnsi"/>
        </w:rPr>
      </w:pPr>
    </w:p>
    <w:p w:rsidR="00DA2244" w:rsidRDefault="00DA2244" w:rsidP="00DA2244">
      <w:pPr>
        <w:tabs>
          <w:tab w:val="left" w:pos="2268"/>
        </w:tabs>
        <w:rPr>
          <w:rFonts w:asciiTheme="majorHAnsi" w:hAnsiTheme="majorHAnsi"/>
        </w:rPr>
      </w:pPr>
      <w:r w:rsidRPr="002D4CBF">
        <w:rPr>
          <w:rFonts w:asciiTheme="majorHAnsi" w:hAnsiTheme="majorHAnsi"/>
          <w:noProof/>
        </w:rPr>
        <w:drawing>
          <wp:inline distT="0" distB="0" distL="0" distR="0">
            <wp:extent cx="5715000" cy="95250"/>
            <wp:effectExtent l="19050" t="0" r="0" b="0"/>
            <wp:docPr id="9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44" w:rsidRPr="00D62924" w:rsidRDefault="00DA2244" w:rsidP="00DA2244">
      <w:pPr>
        <w:rPr>
          <w:rFonts w:asciiTheme="majorHAnsi" w:hAnsiTheme="majorHAnsi"/>
        </w:rPr>
      </w:pPr>
    </w:p>
    <w:p w:rsidR="00DA2244" w:rsidRPr="00D62924" w:rsidRDefault="00DA2244" w:rsidP="00DA2244">
      <w:pPr>
        <w:rPr>
          <w:rFonts w:asciiTheme="majorHAnsi" w:hAnsiTheme="majorHAnsi"/>
          <w:b/>
          <w:sz w:val="28"/>
          <w:szCs w:val="28"/>
        </w:rPr>
      </w:pPr>
      <w:r w:rsidRPr="00D62924">
        <w:rPr>
          <w:rFonts w:asciiTheme="majorHAnsi" w:hAnsiTheme="majorHAnsi"/>
          <w:b/>
          <w:sz w:val="28"/>
          <w:szCs w:val="28"/>
        </w:rPr>
        <w:t xml:space="preserve">Our Cowichan- Network Member Meetings- </w:t>
      </w:r>
    </w:p>
    <w:p w:rsidR="00256869" w:rsidRPr="00D62924" w:rsidRDefault="00256869" w:rsidP="0025686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 w:rsidRPr="00D62924">
        <w:rPr>
          <w:rFonts w:asciiTheme="majorHAnsi" w:hAnsiTheme="majorHAnsi"/>
          <w:b/>
        </w:rPr>
        <w:t xml:space="preserve">Next Asset Mapping and Research Committee meeting- </w:t>
      </w:r>
      <w:r>
        <w:rPr>
          <w:rFonts w:asciiTheme="majorHAnsi" w:hAnsiTheme="majorHAnsi"/>
        </w:rPr>
        <w:t>June 9 12 pm CVRD Rooms 213</w:t>
      </w:r>
    </w:p>
    <w:p w:rsidR="00DA2244" w:rsidRPr="00D62924" w:rsidRDefault="00DA2244" w:rsidP="00DA224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 w:rsidRPr="00D62924">
        <w:rPr>
          <w:rFonts w:asciiTheme="majorHAnsi" w:hAnsiTheme="majorHAnsi"/>
          <w:b/>
        </w:rPr>
        <w:t>Next Our Cowichan Network Meeting –</w:t>
      </w:r>
      <w:r>
        <w:rPr>
          <w:rFonts w:asciiTheme="majorHAnsi" w:hAnsiTheme="majorHAnsi"/>
        </w:rPr>
        <w:t>Thursday June 12</w:t>
      </w:r>
      <w:r w:rsidRPr="00D62924">
        <w:rPr>
          <w:rFonts w:asciiTheme="majorHAnsi" w:hAnsiTheme="majorHAnsi"/>
        </w:rPr>
        <w:t>, CVRD Board Room.  Light dinner at 5:30 pm – Meeting starts at 6:00 pm</w:t>
      </w:r>
      <w:r w:rsidRPr="00D62924">
        <w:rPr>
          <w:rFonts w:asciiTheme="majorHAnsi" w:hAnsiTheme="majorHAnsi"/>
          <w:b/>
        </w:rPr>
        <w:t xml:space="preserve"> </w:t>
      </w:r>
    </w:p>
    <w:p w:rsidR="00DA2244" w:rsidRPr="00AF0531" w:rsidRDefault="00DA2244" w:rsidP="00DA224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 w:rsidRPr="00D62924">
        <w:rPr>
          <w:rFonts w:asciiTheme="majorHAnsi" w:hAnsiTheme="majorHAnsi"/>
          <w:b/>
        </w:rPr>
        <w:t>Next Admin Committee Meeting-</w:t>
      </w:r>
      <w:r>
        <w:rPr>
          <w:rFonts w:asciiTheme="majorHAnsi" w:hAnsiTheme="majorHAnsi"/>
        </w:rPr>
        <w:t xml:space="preserve"> Wednesday June 18, 5:00  pm CVRD Committee Room 2</w:t>
      </w:r>
    </w:p>
    <w:p w:rsidR="00DA2244" w:rsidRPr="00AF0531" w:rsidRDefault="00DA2244" w:rsidP="00DA224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Next Communications Committee Meeting- </w:t>
      </w:r>
      <w:r>
        <w:rPr>
          <w:rFonts w:asciiTheme="majorHAnsi" w:hAnsiTheme="majorHAnsi"/>
        </w:rPr>
        <w:t>Wednesday June 25, 9:00 am CVRD Room to be announced</w:t>
      </w:r>
    </w:p>
    <w:p w:rsidR="00DA2244" w:rsidRPr="005B2C24" w:rsidRDefault="00DA2244" w:rsidP="00DA224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Next Grant Committee Meeting- </w:t>
      </w:r>
      <w:r>
        <w:rPr>
          <w:rFonts w:asciiTheme="majorHAnsi" w:hAnsiTheme="majorHAnsi"/>
        </w:rPr>
        <w:t>Wednesday October 1, 9 am to 11 am CVRD – Room to be announced</w:t>
      </w:r>
    </w:p>
    <w:p w:rsidR="00DA2244" w:rsidRPr="00DA2244" w:rsidRDefault="00DA2244" w:rsidP="00DA2244">
      <w:pPr>
        <w:rPr>
          <w:rFonts w:asciiTheme="majorHAnsi" w:hAnsiTheme="majorHAnsi"/>
        </w:rPr>
      </w:pPr>
      <w:r w:rsidRPr="00D62924">
        <w:rPr>
          <w:rFonts w:asciiTheme="majorHAnsi" w:hAnsiTheme="majorHAnsi"/>
          <w:noProof/>
        </w:rPr>
        <w:drawing>
          <wp:inline distT="0" distB="0" distL="0" distR="0">
            <wp:extent cx="5715000" cy="95250"/>
            <wp:effectExtent l="19050" t="0" r="0" b="0"/>
            <wp:docPr id="37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44" w:rsidRDefault="00DA2244" w:rsidP="00DA2244">
      <w:pPr>
        <w:rPr>
          <w:rFonts w:asciiTheme="majorHAnsi" w:hAnsiTheme="majorHAnsi"/>
          <w:b/>
          <w:sz w:val="28"/>
          <w:szCs w:val="28"/>
        </w:rPr>
      </w:pPr>
      <w:r w:rsidRPr="00D62924">
        <w:rPr>
          <w:rFonts w:asciiTheme="majorHAnsi" w:hAnsiTheme="majorHAnsi"/>
          <w:b/>
          <w:sz w:val="28"/>
          <w:szCs w:val="28"/>
        </w:rPr>
        <w:t xml:space="preserve">Upcoming Events/ Workshops/ Community Meetings </w:t>
      </w:r>
    </w:p>
    <w:p w:rsidR="000E13BC" w:rsidRPr="000E13BC" w:rsidRDefault="00A804AF" w:rsidP="000E13BC">
      <w:pPr>
        <w:pStyle w:val="ListParagraph"/>
        <w:numPr>
          <w:ilvl w:val="0"/>
          <w:numId w:val="3"/>
        </w:numPr>
        <w:ind w:left="0" w:firstLine="360"/>
        <w:rPr>
          <w:rFonts w:asciiTheme="majorHAnsi" w:hAnsiTheme="majorHAnsi"/>
          <w:sz w:val="28"/>
          <w:szCs w:val="28"/>
        </w:rPr>
      </w:pPr>
      <w:r w:rsidRPr="00B90CCD">
        <w:rPr>
          <w:b/>
        </w:rPr>
        <w:t>Presentation: Native Bees of Vancouver Island, by Gord Hutchings</w:t>
      </w:r>
      <w:r>
        <w:t xml:space="preserve"> Saturday, June 7, 2-3 p.m., free admission, Duncan library. Hutchings is part of a growing movement questioning the wisdom of </w:t>
      </w:r>
      <w:r>
        <w:lastRenderedPageBreak/>
        <w:t>reliance on one non-native pollinator, the honeybee. Learn about native bees and how we can help them thriv</w:t>
      </w:r>
      <w:bookmarkStart w:id="0" w:name="B4"/>
      <w:bookmarkEnd w:id="0"/>
      <w:r w:rsidR="00B90CCD">
        <w:t>e</w:t>
      </w:r>
      <w:r w:rsidR="00DA2244" w:rsidRPr="00AF6B25">
        <w:rPr>
          <w:rFonts w:asciiTheme="majorHAnsi" w:hAnsiTheme="majorHAnsi"/>
          <w:noProof/>
          <w:sz w:val="28"/>
          <w:szCs w:val="28"/>
          <w:lang w:eastAsia="en-CA"/>
        </w:rPr>
        <w:drawing>
          <wp:inline distT="0" distB="0" distL="0" distR="0">
            <wp:extent cx="5791200" cy="96520"/>
            <wp:effectExtent l="19050" t="0" r="0" b="0"/>
            <wp:docPr id="20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99" cy="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BC" w:rsidRPr="000E13BC" w:rsidRDefault="000E13BC" w:rsidP="000E13BC">
      <w:pPr>
        <w:pStyle w:val="ListParagraph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196850</wp:posOffset>
            </wp:positionV>
            <wp:extent cx="1504950" cy="942975"/>
            <wp:effectExtent l="0" t="0" r="0" b="0"/>
            <wp:wrapTight wrapText="bothSides">
              <wp:wrapPolygon edited="0">
                <wp:start x="9843" y="873"/>
                <wp:lineTo x="8476" y="1309"/>
                <wp:lineTo x="3554" y="6545"/>
                <wp:lineTo x="820" y="11782"/>
                <wp:lineTo x="1367" y="16145"/>
                <wp:lineTo x="7656" y="20509"/>
                <wp:lineTo x="21053" y="20509"/>
                <wp:lineTo x="21327" y="18327"/>
                <wp:lineTo x="15311" y="14836"/>
                <wp:lineTo x="15311" y="14836"/>
                <wp:lineTo x="16132" y="13527"/>
                <wp:lineTo x="15038" y="7855"/>
                <wp:lineTo x="16132" y="6982"/>
                <wp:lineTo x="16132" y="3055"/>
                <wp:lineTo x="15038" y="873"/>
                <wp:lineTo x="9843" y="873"/>
              </wp:wrapPolygon>
            </wp:wrapTight>
            <wp:docPr id="4" name="BADB7E96-5F2A-4E74-B927-036C9CCE6954" descr="cid:D0EC92B9-ECD2-429E-BBED-9E1C8CB28595@du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B7E96-5F2A-4E74-B927-036C9CCE6954" descr="cid:D0EC92B9-ECD2-429E-BBED-9E1C8CB28595@du.shawcable.ne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3BC" w:rsidRDefault="000E13BC" w:rsidP="000E13BC">
      <w:pPr>
        <w:spacing w:before="720" w:after="240"/>
        <w:jc w:val="center"/>
        <w:rPr>
          <w:rFonts w:asciiTheme="majorHAnsi" w:hAnsiTheme="majorHAnsi"/>
          <w:sz w:val="28"/>
          <w:szCs w:val="28"/>
        </w:rPr>
      </w:pPr>
    </w:p>
    <w:p w:rsidR="000E13BC" w:rsidRPr="00DA0427" w:rsidRDefault="000E13BC" w:rsidP="000E13BC">
      <w:pPr>
        <w:spacing w:before="720" w:after="240"/>
        <w:jc w:val="center"/>
        <w:rPr>
          <w:rFonts w:asciiTheme="majorHAnsi" w:hAnsiTheme="majorHAnsi"/>
          <w:sz w:val="28"/>
          <w:szCs w:val="28"/>
        </w:rPr>
      </w:pPr>
      <w:r w:rsidRPr="00DA0427">
        <w:rPr>
          <w:rFonts w:asciiTheme="majorHAnsi" w:hAnsiTheme="majorHAnsi"/>
          <w:sz w:val="28"/>
          <w:szCs w:val="28"/>
        </w:rPr>
        <w:t>Calls for Proposals</w:t>
      </w:r>
    </w:p>
    <w:p w:rsidR="000E13BC" w:rsidRDefault="000E13BC" w:rsidP="000E13BC">
      <w:pPr>
        <w:outlineLvl w:val="0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                                                                              </w:t>
      </w:r>
      <w:r w:rsidRPr="00DC026E">
        <w:rPr>
          <w:rFonts w:asciiTheme="majorHAnsi" w:hAnsiTheme="majorHAnsi"/>
          <w:noProof/>
          <w:sz w:val="22"/>
          <w:szCs w:val="22"/>
        </w:rPr>
        <w:t>Cowichan Valley</w:t>
      </w:r>
    </w:p>
    <w:p w:rsidR="000E13BC" w:rsidRPr="000E13BC" w:rsidRDefault="000E13BC" w:rsidP="000E13BC">
      <w:pPr>
        <w:outlineLvl w:val="0"/>
        <w:rPr>
          <w:rFonts w:asciiTheme="majorHAnsi" w:hAnsiTheme="majorHAnsi"/>
          <w:noProof/>
          <w:sz w:val="16"/>
          <w:szCs w:val="16"/>
        </w:rPr>
      </w:pPr>
    </w:p>
    <w:p w:rsidR="000E13BC" w:rsidRDefault="000E13BC" w:rsidP="000E13BC">
      <w:pPr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715000" cy="95250"/>
            <wp:effectExtent l="19050" t="0" r="0" b="0"/>
            <wp:docPr id="1" name="Picture 2" descr="C:\Program Files (x86)\Microsoft Office\MEDIA\OFFICE12\Lines\BD148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800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26E">
        <w:rPr>
          <w:rFonts w:asciiTheme="majorHAnsi" w:hAnsiTheme="majorHAnsi"/>
          <w:sz w:val="22"/>
          <w:szCs w:val="22"/>
        </w:rPr>
        <w:t>Thank you for your interest i</w:t>
      </w:r>
      <w:r>
        <w:rPr>
          <w:rFonts w:asciiTheme="majorHAnsi" w:hAnsiTheme="majorHAnsi"/>
          <w:sz w:val="22"/>
          <w:szCs w:val="22"/>
        </w:rPr>
        <w:t>n contributing to the health</w:t>
      </w:r>
      <w:r w:rsidRPr="00DC026E">
        <w:rPr>
          <w:rFonts w:asciiTheme="majorHAnsi" w:hAnsiTheme="majorHAnsi"/>
          <w:sz w:val="22"/>
          <w:szCs w:val="22"/>
        </w:rPr>
        <w:t xml:space="preserve"> of citizens living in the Cowichan Region. </w:t>
      </w:r>
      <w:r>
        <w:rPr>
          <w:rFonts w:asciiTheme="majorHAnsi" w:hAnsiTheme="majorHAnsi"/>
          <w:sz w:val="22"/>
          <w:szCs w:val="22"/>
        </w:rPr>
        <w:t>Our Cowichan Communities Health Network (OCCHN) is pleased to provide a maximum grant of $2,000.00 toward eligible projects in the Cowichan Valley.</w:t>
      </w:r>
      <w:r w:rsidRPr="00DC026E">
        <w:rPr>
          <w:rFonts w:asciiTheme="majorHAnsi" w:hAnsiTheme="majorHAnsi"/>
          <w:sz w:val="22"/>
          <w:szCs w:val="22"/>
        </w:rPr>
        <w:t xml:space="preserve"> Please read the following information to ensure your proposal meets the funding requirements.</w:t>
      </w:r>
    </w:p>
    <w:p w:rsidR="000E13BC" w:rsidRPr="000E13BC" w:rsidRDefault="000E13BC" w:rsidP="000E13BC">
      <w:pPr>
        <w:outlineLvl w:val="0"/>
        <w:rPr>
          <w:rFonts w:asciiTheme="majorHAnsi" w:hAnsiTheme="majorHAnsi"/>
          <w:noProof/>
          <w:sz w:val="16"/>
          <w:szCs w:val="16"/>
        </w:rPr>
      </w:pPr>
    </w:p>
    <w:p w:rsidR="000E13BC" w:rsidRDefault="000E13BC" w:rsidP="000E13BC">
      <w:pPr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Our Cowichan </w:t>
      </w:r>
      <w:r w:rsidRPr="00DC026E">
        <w:rPr>
          <w:rFonts w:asciiTheme="majorHAnsi" w:hAnsiTheme="majorHAnsi"/>
          <w:sz w:val="22"/>
          <w:szCs w:val="22"/>
        </w:rPr>
        <w:t>recognizes the health and well -being of o</w:t>
      </w:r>
      <w:r>
        <w:rPr>
          <w:rFonts w:asciiTheme="majorHAnsi" w:hAnsiTheme="majorHAnsi"/>
          <w:sz w:val="22"/>
          <w:szCs w:val="22"/>
        </w:rPr>
        <w:t>ur citizens is impacted by the 12 Key d</w:t>
      </w:r>
      <w:r w:rsidRPr="00DC026E">
        <w:rPr>
          <w:rFonts w:asciiTheme="majorHAnsi" w:hAnsiTheme="majorHAnsi"/>
          <w:sz w:val="22"/>
          <w:szCs w:val="22"/>
        </w:rPr>
        <w:t>eterminants of health within the context of healthy and supportive commu</w:t>
      </w:r>
      <w:r>
        <w:rPr>
          <w:rFonts w:asciiTheme="majorHAnsi" w:hAnsiTheme="majorHAnsi"/>
          <w:sz w:val="22"/>
          <w:szCs w:val="22"/>
        </w:rPr>
        <w:t>nities, organizations, families</w:t>
      </w:r>
      <w:r w:rsidRPr="00DC026E">
        <w:rPr>
          <w:rFonts w:asciiTheme="majorHAnsi" w:hAnsiTheme="majorHAnsi"/>
          <w:sz w:val="22"/>
          <w:szCs w:val="22"/>
        </w:rPr>
        <w:t xml:space="preserve"> and relationships.</w:t>
      </w:r>
    </w:p>
    <w:p w:rsidR="000E13BC" w:rsidRPr="000E13BC" w:rsidRDefault="000E13BC" w:rsidP="000E13BC">
      <w:pPr>
        <w:outlineLvl w:val="0"/>
        <w:rPr>
          <w:rFonts w:asciiTheme="majorHAnsi" w:hAnsiTheme="majorHAnsi"/>
          <w:noProof/>
          <w:sz w:val="16"/>
          <w:szCs w:val="16"/>
        </w:rPr>
      </w:pPr>
    </w:p>
    <w:p w:rsidR="000E13BC" w:rsidRPr="00DC026E" w:rsidRDefault="000E13BC" w:rsidP="000E13BC">
      <w:pPr>
        <w:tabs>
          <w:tab w:val="left" w:pos="4185"/>
        </w:tabs>
        <w:rPr>
          <w:rFonts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Our Cowichan has the opportunity to </w:t>
      </w:r>
      <w:r w:rsidRPr="00DC026E">
        <w:rPr>
          <w:rFonts w:asciiTheme="majorHAnsi" w:hAnsiTheme="majorHAnsi"/>
          <w:sz w:val="22"/>
          <w:szCs w:val="22"/>
        </w:rPr>
        <w:t>make a positive and meaningful contribution to our commu</w:t>
      </w:r>
      <w:r>
        <w:rPr>
          <w:rFonts w:asciiTheme="majorHAnsi" w:hAnsiTheme="majorHAnsi"/>
          <w:sz w:val="22"/>
          <w:szCs w:val="22"/>
        </w:rPr>
        <w:t>nities’ future.  OCCHN is committed to helping all</w:t>
      </w:r>
      <w:r w:rsidRPr="00DC026E">
        <w:rPr>
          <w:rFonts w:asciiTheme="majorHAnsi" w:hAnsiTheme="majorHAnsi"/>
          <w:sz w:val="22"/>
          <w:szCs w:val="22"/>
        </w:rPr>
        <w:t xml:space="preserve"> </w:t>
      </w:r>
      <w:r w:rsidRPr="00DC026E">
        <w:rPr>
          <w:rFonts w:cs="Arial"/>
          <w:sz w:val="22"/>
          <w:szCs w:val="22"/>
        </w:rPr>
        <w:t>citizens of the Cowichan Communities enjoy good health.</w:t>
      </w:r>
    </w:p>
    <w:p w:rsidR="000E13BC" w:rsidRPr="000E13BC" w:rsidRDefault="000E13BC" w:rsidP="000E13BC">
      <w:pPr>
        <w:tabs>
          <w:tab w:val="left" w:pos="4185"/>
        </w:tabs>
        <w:rPr>
          <w:rFonts w:asciiTheme="majorHAnsi" w:hAnsiTheme="majorHAnsi"/>
          <w:sz w:val="16"/>
          <w:szCs w:val="16"/>
        </w:rPr>
      </w:pPr>
    </w:p>
    <w:p w:rsidR="000E13BC" w:rsidRDefault="000E13BC" w:rsidP="000E13BC">
      <w:pPr>
        <w:tabs>
          <w:tab w:val="left" w:pos="4185"/>
        </w:tabs>
        <w:rPr>
          <w:rFonts w:asciiTheme="majorHAnsi" w:hAnsiTheme="majorHAnsi"/>
          <w:sz w:val="22"/>
          <w:szCs w:val="22"/>
        </w:rPr>
      </w:pPr>
      <w:r w:rsidRPr="00DC026E">
        <w:rPr>
          <w:rFonts w:asciiTheme="majorHAnsi" w:hAnsiTheme="majorHAnsi"/>
          <w:b/>
          <w:sz w:val="22"/>
          <w:szCs w:val="22"/>
        </w:rPr>
        <w:t>Project focus:</w:t>
      </w:r>
      <w:r w:rsidRPr="00DC026E">
        <w:rPr>
          <w:rFonts w:asciiTheme="majorHAnsi" w:hAnsiTheme="majorHAnsi"/>
          <w:sz w:val="22"/>
          <w:szCs w:val="22"/>
        </w:rPr>
        <w:t xml:space="preserve"> </w:t>
      </w:r>
    </w:p>
    <w:p w:rsidR="000E13BC" w:rsidRPr="00DC026E" w:rsidRDefault="000E13BC" w:rsidP="000E13BC">
      <w:pPr>
        <w:tabs>
          <w:tab w:val="left" w:pos="4185"/>
        </w:tabs>
        <w:rPr>
          <w:rFonts w:asciiTheme="majorHAnsi" w:hAnsiTheme="majorHAnsi"/>
          <w:sz w:val="22"/>
          <w:szCs w:val="22"/>
        </w:rPr>
      </w:pPr>
      <w:r w:rsidRPr="00DC026E">
        <w:rPr>
          <w:rFonts w:asciiTheme="majorHAnsi" w:hAnsiTheme="majorHAnsi"/>
          <w:sz w:val="22"/>
          <w:szCs w:val="22"/>
        </w:rPr>
        <w:t>Applications</w:t>
      </w:r>
      <w:r>
        <w:rPr>
          <w:rFonts w:asciiTheme="majorHAnsi" w:hAnsiTheme="majorHAnsi"/>
          <w:sz w:val="22"/>
          <w:szCs w:val="22"/>
        </w:rPr>
        <w:t xml:space="preserve"> whose priorities for action respond to demonstrated community needs, gaps and priorities and that are evidence </w:t>
      </w:r>
      <w:r w:rsidRPr="00DC026E">
        <w:rPr>
          <w:rFonts w:asciiTheme="majorHAnsi" w:hAnsiTheme="majorHAnsi"/>
          <w:sz w:val="22"/>
          <w:szCs w:val="22"/>
        </w:rPr>
        <w:t>based</w:t>
      </w:r>
      <w:r>
        <w:rPr>
          <w:rFonts w:asciiTheme="majorHAnsi" w:hAnsiTheme="majorHAnsi"/>
          <w:sz w:val="22"/>
          <w:szCs w:val="22"/>
        </w:rPr>
        <w:t xml:space="preserve"> and focus</w:t>
      </w:r>
      <w:r w:rsidRPr="00DC026E">
        <w:rPr>
          <w:rFonts w:asciiTheme="majorHAnsi" w:hAnsiTheme="majorHAnsi"/>
          <w:sz w:val="22"/>
          <w:szCs w:val="22"/>
        </w:rPr>
        <w:t xml:space="preserve"> on the determinants of health will be accepted for review.</w:t>
      </w:r>
    </w:p>
    <w:p w:rsidR="000E13BC" w:rsidRPr="000E13BC" w:rsidRDefault="000E13BC" w:rsidP="000E13BC">
      <w:pPr>
        <w:rPr>
          <w:rFonts w:asciiTheme="majorHAnsi" w:hAnsiTheme="majorHAnsi"/>
          <w:sz w:val="16"/>
          <w:szCs w:val="16"/>
        </w:rPr>
      </w:pPr>
    </w:p>
    <w:p w:rsidR="000E13BC" w:rsidRPr="00DC026E" w:rsidRDefault="000E13BC" w:rsidP="000E13B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Application templates are available on our website </w:t>
      </w:r>
      <w:hyperlink r:id="rId13" w:history="1">
        <w:r w:rsidRPr="000C063A">
          <w:rPr>
            <w:rStyle w:val="Hyperlink"/>
            <w:rFonts w:asciiTheme="majorHAnsi" w:hAnsiTheme="majorHAnsi"/>
            <w:sz w:val="22"/>
            <w:szCs w:val="22"/>
          </w:rPr>
          <w:t>www.cchn.ca</w:t>
        </w:r>
      </w:hyperlink>
      <w:r>
        <w:rPr>
          <w:rFonts w:asciiTheme="majorHAnsi" w:hAnsiTheme="majorHAnsi"/>
          <w:sz w:val="22"/>
          <w:szCs w:val="22"/>
        </w:rPr>
        <w:t xml:space="preserve"> or c</w:t>
      </w:r>
      <w:r w:rsidRPr="00DC026E">
        <w:rPr>
          <w:rFonts w:asciiTheme="majorHAnsi" w:hAnsiTheme="majorHAnsi"/>
          <w:sz w:val="22"/>
          <w:szCs w:val="22"/>
        </w:rPr>
        <w:t xml:space="preserve">ontact Cindy Lise at </w:t>
      </w:r>
      <w:hyperlink r:id="rId14" w:history="1">
        <w:r w:rsidRPr="00CA4A3A">
          <w:rPr>
            <w:rStyle w:val="Hyperlink"/>
            <w:rFonts w:asciiTheme="majorHAnsi" w:hAnsiTheme="majorHAnsi"/>
            <w:sz w:val="22"/>
            <w:szCs w:val="22"/>
          </w:rPr>
          <w:t>cindylisecchn@shaw.ca</w:t>
        </w:r>
      </w:hyperlink>
      <w:r>
        <w:rPr>
          <w:rFonts w:asciiTheme="majorHAnsi" w:hAnsiTheme="majorHAnsi"/>
          <w:sz w:val="22"/>
          <w:szCs w:val="22"/>
        </w:rPr>
        <w:t xml:space="preserve"> .  Applications will be accepted up to October 1, 2014.  Funding announcements will be made by October 15, 2014 or sooner.</w:t>
      </w:r>
    </w:p>
    <w:p w:rsidR="000E13BC" w:rsidRPr="00DC026E" w:rsidRDefault="000E13BC" w:rsidP="000E13BC">
      <w:pPr>
        <w:rPr>
          <w:rFonts w:asciiTheme="majorHAnsi" w:hAnsiTheme="majorHAnsi"/>
          <w:sz w:val="22"/>
          <w:szCs w:val="22"/>
        </w:rPr>
      </w:pPr>
    </w:p>
    <w:p w:rsidR="000E13BC" w:rsidRPr="000E13BC" w:rsidRDefault="000E13BC" w:rsidP="000E13BC">
      <w:pPr>
        <w:rPr>
          <w:rFonts w:asciiTheme="majorHAnsi" w:hAnsiTheme="majorHAnsi"/>
          <w:sz w:val="16"/>
          <w:szCs w:val="16"/>
        </w:rPr>
      </w:pPr>
    </w:p>
    <w:p w:rsidR="000E13BC" w:rsidRPr="00DC026E" w:rsidRDefault="000E13BC" w:rsidP="000E13BC">
      <w:pPr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 w:rsidRPr="00DC026E">
        <w:rPr>
          <w:rFonts w:asciiTheme="majorHAnsi" w:hAnsiTheme="majorHAnsi"/>
          <w:sz w:val="22"/>
          <w:szCs w:val="22"/>
        </w:rPr>
        <w:t>1 copy must be submitted by email to: cindylisecchn@shaw.ca</w:t>
      </w:r>
    </w:p>
    <w:p w:rsidR="000E13BC" w:rsidRPr="00DC026E" w:rsidRDefault="000E13BC" w:rsidP="000E13BC">
      <w:pPr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 w:rsidRPr="00DC026E">
        <w:rPr>
          <w:rFonts w:asciiTheme="majorHAnsi" w:hAnsiTheme="majorHAnsi"/>
          <w:sz w:val="22"/>
          <w:szCs w:val="22"/>
        </w:rPr>
        <w:t>1 hard copy must be mailed to:</w:t>
      </w:r>
    </w:p>
    <w:p w:rsidR="000E13BC" w:rsidRPr="00DC026E" w:rsidRDefault="000E13BC" w:rsidP="000E13BC">
      <w:pPr>
        <w:rPr>
          <w:rFonts w:asciiTheme="majorHAnsi" w:hAnsiTheme="majorHAnsi"/>
          <w:b/>
          <w:sz w:val="22"/>
          <w:szCs w:val="22"/>
        </w:rPr>
      </w:pPr>
    </w:p>
    <w:p w:rsidR="000E13BC" w:rsidRPr="00DC026E" w:rsidRDefault="000E13BC" w:rsidP="000E13B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Our </w:t>
      </w:r>
      <w:r w:rsidRPr="00DC026E">
        <w:rPr>
          <w:rFonts w:asciiTheme="majorHAnsi" w:hAnsiTheme="majorHAnsi"/>
          <w:sz w:val="22"/>
          <w:szCs w:val="22"/>
        </w:rPr>
        <w:t>Cowi</w:t>
      </w:r>
      <w:r>
        <w:rPr>
          <w:rFonts w:asciiTheme="majorHAnsi" w:hAnsiTheme="majorHAnsi"/>
          <w:sz w:val="22"/>
          <w:szCs w:val="22"/>
        </w:rPr>
        <w:t xml:space="preserve">chan </w:t>
      </w:r>
    </w:p>
    <w:p w:rsidR="000E13BC" w:rsidRPr="00DC026E" w:rsidRDefault="000E13BC" w:rsidP="000E13BC">
      <w:pPr>
        <w:rPr>
          <w:rFonts w:asciiTheme="majorHAnsi" w:hAnsiTheme="majorHAnsi"/>
          <w:sz w:val="22"/>
          <w:szCs w:val="22"/>
        </w:rPr>
      </w:pPr>
      <w:r w:rsidRPr="00DC026E">
        <w:rPr>
          <w:rFonts w:asciiTheme="majorHAnsi" w:hAnsiTheme="majorHAnsi"/>
          <w:sz w:val="22"/>
          <w:szCs w:val="22"/>
        </w:rPr>
        <w:t>PO Box 20106</w:t>
      </w:r>
    </w:p>
    <w:p w:rsidR="000E13BC" w:rsidRPr="00DC026E" w:rsidRDefault="000E13BC" w:rsidP="000E13BC">
      <w:pPr>
        <w:rPr>
          <w:rFonts w:asciiTheme="majorHAnsi" w:hAnsiTheme="majorHAnsi"/>
          <w:sz w:val="22"/>
          <w:szCs w:val="22"/>
        </w:rPr>
      </w:pPr>
      <w:r w:rsidRPr="00DC026E">
        <w:rPr>
          <w:rFonts w:asciiTheme="majorHAnsi" w:hAnsiTheme="majorHAnsi"/>
          <w:sz w:val="22"/>
          <w:szCs w:val="22"/>
        </w:rPr>
        <w:t>Duncan BC,</w:t>
      </w:r>
    </w:p>
    <w:p w:rsidR="000E13BC" w:rsidRPr="00DC026E" w:rsidRDefault="000E13BC" w:rsidP="000E13BC">
      <w:pPr>
        <w:rPr>
          <w:rFonts w:asciiTheme="majorHAnsi" w:hAnsiTheme="majorHAnsi"/>
          <w:sz w:val="22"/>
          <w:szCs w:val="22"/>
        </w:rPr>
      </w:pPr>
      <w:r w:rsidRPr="00DC026E">
        <w:rPr>
          <w:rFonts w:asciiTheme="majorHAnsi" w:hAnsiTheme="majorHAnsi"/>
          <w:sz w:val="22"/>
          <w:szCs w:val="22"/>
        </w:rPr>
        <w:t>V9L- 5H1</w:t>
      </w:r>
    </w:p>
    <w:p w:rsidR="000E13BC" w:rsidRDefault="000E13BC" w:rsidP="000E13BC"/>
    <w:p w:rsidR="000E13BC" w:rsidRDefault="000E13BC" w:rsidP="000E13BC"/>
    <w:p w:rsidR="000E13BC" w:rsidRDefault="000E13BC" w:rsidP="00DA2244">
      <w:pPr>
        <w:jc w:val="center"/>
        <w:rPr>
          <w:rFonts w:ascii="Verdana" w:hAnsi="Verdana"/>
          <w:color w:val="000000"/>
          <w:sz w:val="20"/>
          <w:szCs w:val="20"/>
        </w:rPr>
      </w:pPr>
      <w:r w:rsidRPr="000E13BC">
        <w:rPr>
          <w:rFonts w:ascii="Verdana" w:hAnsi="Verdana"/>
          <w:color w:val="000000"/>
          <w:sz w:val="20"/>
          <w:szCs w:val="20"/>
        </w:rPr>
        <w:drawing>
          <wp:inline distT="0" distB="0" distL="0" distR="0">
            <wp:extent cx="5791200" cy="96520"/>
            <wp:effectExtent l="19050" t="0" r="0" b="0"/>
            <wp:docPr id="6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99" cy="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BC" w:rsidRDefault="000E13BC" w:rsidP="00DA2244">
      <w:pPr>
        <w:jc w:val="center"/>
        <w:rPr>
          <w:rFonts w:asciiTheme="majorHAnsi" w:hAnsiTheme="majorHAnsi"/>
          <w:sz w:val="28"/>
          <w:szCs w:val="28"/>
        </w:rPr>
      </w:pPr>
    </w:p>
    <w:p w:rsidR="00DA2244" w:rsidRDefault="00F628B4" w:rsidP="00DA224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533400</wp:posOffset>
            </wp:positionV>
            <wp:extent cx="1247775" cy="923925"/>
            <wp:effectExtent l="19050" t="0" r="9525" b="0"/>
            <wp:wrapTight wrapText="bothSides">
              <wp:wrapPolygon edited="0">
                <wp:start x="-330" y="0"/>
                <wp:lineTo x="-330" y="21377"/>
                <wp:lineTo x="21765" y="21377"/>
                <wp:lineTo x="21765" y="0"/>
                <wp:lineTo x="-330" y="0"/>
              </wp:wrapPolygon>
            </wp:wrapTight>
            <wp:docPr id="12" name="Picture 3" descr="  -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 - 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244" w:rsidRPr="00F359A2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791200" cy="96520"/>
            <wp:effectExtent l="19050" t="0" r="0" b="0"/>
            <wp:docPr id="11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99" cy="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44" w:rsidRPr="00F628B4" w:rsidRDefault="00DA2244" w:rsidP="00F628B4">
      <w:pPr>
        <w:pStyle w:val="Heading1"/>
        <w:shd w:val="clear" w:color="auto" w:fill="FFFFFF"/>
        <w:spacing w:before="0" w:after="180"/>
        <w:rPr>
          <w:bCs w:val="0"/>
          <w:color w:val="auto"/>
        </w:rPr>
      </w:pPr>
      <w:r w:rsidRPr="00F628B4">
        <w:rPr>
          <w:bCs w:val="0"/>
          <w:color w:val="auto"/>
        </w:rPr>
        <w:t>Long list of plastics now banned from curbside recycling</w:t>
      </w:r>
    </w:p>
    <w:p w:rsidR="00DA2244" w:rsidRPr="00F628B4" w:rsidRDefault="00DA2244" w:rsidP="00F628B4">
      <w:pPr>
        <w:shd w:val="clear" w:color="auto" w:fill="FFFFFF"/>
        <w:rPr>
          <w:rFonts w:asciiTheme="majorHAnsi" w:hAnsiTheme="majorHAnsi" w:cs="Arial"/>
          <w:sz w:val="22"/>
          <w:szCs w:val="22"/>
        </w:rPr>
      </w:pPr>
    </w:p>
    <w:p w:rsidR="00DA2244" w:rsidRPr="00F628B4" w:rsidRDefault="00DA2244" w:rsidP="00F628B4">
      <w:pPr>
        <w:shd w:val="clear" w:color="auto" w:fill="FFFFFF"/>
        <w:rPr>
          <w:rFonts w:asciiTheme="majorHAnsi" w:hAnsiTheme="majorHAnsi" w:cs="Arial"/>
          <w:sz w:val="22"/>
          <w:szCs w:val="22"/>
        </w:rPr>
      </w:pPr>
      <w:r w:rsidRPr="00F628B4">
        <w:rPr>
          <w:rStyle w:val="Emphasis"/>
          <w:rFonts w:asciiTheme="majorHAnsi" w:hAnsiTheme="majorHAnsi" w:cs="Arial"/>
          <w:sz w:val="22"/>
          <w:szCs w:val="22"/>
        </w:rPr>
        <w:t>— image credit:</w:t>
      </w:r>
      <w:r w:rsidR="00F628B4" w:rsidRPr="00F628B4">
        <w:rPr>
          <w:rFonts w:asciiTheme="majorHAnsi" w:hAnsiTheme="majorHAnsi" w:cs="Arial"/>
          <w:sz w:val="22"/>
          <w:szCs w:val="22"/>
        </w:rPr>
        <w:t>       </w:t>
      </w:r>
    </w:p>
    <w:p w:rsidR="00DA2244" w:rsidRPr="00F628B4" w:rsidRDefault="00DA2244" w:rsidP="00F628B4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  <w:sz w:val="22"/>
          <w:szCs w:val="22"/>
        </w:rPr>
      </w:pPr>
      <w:r w:rsidRPr="00F628B4">
        <w:rPr>
          <w:rStyle w:val="script1"/>
          <w:rFonts w:asciiTheme="majorHAnsi" w:hAnsiTheme="majorHAnsi"/>
          <w:sz w:val="22"/>
          <w:szCs w:val="22"/>
        </w:rPr>
        <w:t>by</w:t>
      </w:r>
      <w:proofErr w:type="gramStart"/>
      <w:r w:rsidRPr="00F628B4">
        <w:rPr>
          <w:rFonts w:asciiTheme="majorHAnsi" w:hAnsiTheme="majorHAnsi" w:cs="Arial"/>
          <w:sz w:val="22"/>
          <w:szCs w:val="22"/>
        </w:rPr>
        <w:t xml:space="preserve">  </w:t>
      </w:r>
      <w:proofErr w:type="gramEnd"/>
      <w:r w:rsidR="008A07A0" w:rsidRPr="00F628B4">
        <w:rPr>
          <w:rFonts w:asciiTheme="majorHAnsi" w:hAnsiTheme="majorHAnsi" w:cs="Arial"/>
          <w:sz w:val="22"/>
          <w:szCs w:val="22"/>
        </w:rPr>
        <w:fldChar w:fldCharType="begin"/>
      </w:r>
      <w:r w:rsidRPr="00F628B4">
        <w:rPr>
          <w:rFonts w:asciiTheme="majorHAnsi" w:hAnsiTheme="majorHAnsi" w:cs="Arial"/>
          <w:sz w:val="22"/>
          <w:szCs w:val="22"/>
        </w:rPr>
        <w:instrText xml:space="preserve"> HYPERLINK "http://www.cowichannewsleader.com/staff_profiles/10868196.html" </w:instrText>
      </w:r>
      <w:r w:rsidR="008A07A0" w:rsidRPr="00F628B4">
        <w:rPr>
          <w:rFonts w:asciiTheme="majorHAnsi" w:hAnsiTheme="majorHAnsi" w:cs="Arial"/>
          <w:sz w:val="22"/>
          <w:szCs w:val="22"/>
        </w:rPr>
        <w:fldChar w:fldCharType="separate"/>
      </w:r>
      <w:r w:rsidRPr="00F628B4">
        <w:rPr>
          <w:rStyle w:val="Hyperlink"/>
          <w:rFonts w:asciiTheme="majorHAnsi" w:hAnsiTheme="majorHAnsi" w:cs="Arial"/>
          <w:color w:val="auto"/>
          <w:sz w:val="22"/>
          <w:szCs w:val="22"/>
        </w:rPr>
        <w:t xml:space="preserve">Peter </w:t>
      </w:r>
      <w:proofErr w:type="spellStart"/>
      <w:r w:rsidRPr="00F628B4">
        <w:rPr>
          <w:rStyle w:val="Hyperlink"/>
          <w:rFonts w:asciiTheme="majorHAnsi" w:hAnsiTheme="majorHAnsi" w:cs="Arial"/>
          <w:color w:val="auto"/>
          <w:sz w:val="22"/>
          <w:szCs w:val="22"/>
        </w:rPr>
        <w:t>Rusland</w:t>
      </w:r>
      <w:proofErr w:type="spellEnd"/>
      <w:r w:rsidRPr="00F628B4">
        <w:rPr>
          <w:rStyle w:val="Hyperlink"/>
          <w:rFonts w:asciiTheme="majorHAnsi" w:hAnsiTheme="majorHAnsi" w:cs="Arial"/>
          <w:color w:val="auto"/>
          <w:sz w:val="22"/>
          <w:szCs w:val="22"/>
        </w:rPr>
        <w:t xml:space="preserve"> - Cowichan News Leader Pictorial</w:t>
      </w:r>
      <w:r w:rsidR="008A07A0" w:rsidRPr="00F628B4">
        <w:rPr>
          <w:rFonts w:asciiTheme="majorHAnsi" w:hAnsiTheme="majorHAnsi" w:cs="Arial"/>
          <w:sz w:val="22"/>
          <w:szCs w:val="22"/>
        </w:rPr>
        <w:fldChar w:fldCharType="end"/>
      </w:r>
    </w:p>
    <w:p w:rsidR="00DA2244" w:rsidRPr="00F628B4" w:rsidRDefault="00DA2244" w:rsidP="00F628B4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  <w:sz w:val="22"/>
          <w:szCs w:val="22"/>
        </w:rPr>
      </w:pPr>
      <w:proofErr w:type="gramStart"/>
      <w:r w:rsidRPr="00F628B4">
        <w:rPr>
          <w:rStyle w:val="script1"/>
          <w:rFonts w:asciiTheme="majorHAnsi" w:hAnsiTheme="majorHAnsi"/>
          <w:sz w:val="22"/>
          <w:szCs w:val="22"/>
        </w:rPr>
        <w:t>posted</w:t>
      </w:r>
      <w:proofErr w:type="gramEnd"/>
      <w:r w:rsidRPr="00F628B4">
        <w:rPr>
          <w:rFonts w:asciiTheme="majorHAnsi" w:hAnsiTheme="majorHAnsi" w:cs="Arial"/>
          <w:sz w:val="22"/>
          <w:szCs w:val="22"/>
        </w:rPr>
        <w:t xml:space="preserve"> May 29, 2014 </w:t>
      </w:r>
      <w:r w:rsidRPr="00F628B4">
        <w:rPr>
          <w:rStyle w:val="script1"/>
          <w:rFonts w:asciiTheme="majorHAnsi" w:hAnsiTheme="majorHAnsi"/>
          <w:sz w:val="22"/>
          <w:szCs w:val="22"/>
        </w:rPr>
        <w:t>at</w:t>
      </w:r>
      <w:r w:rsidRPr="00F628B4">
        <w:rPr>
          <w:rFonts w:asciiTheme="majorHAnsi" w:hAnsiTheme="majorHAnsi" w:cs="Arial"/>
          <w:sz w:val="22"/>
          <w:szCs w:val="22"/>
        </w:rPr>
        <w:t xml:space="preserve"> 7:00 AM</w:t>
      </w:r>
      <w:r w:rsidRPr="00F628B4">
        <w:rPr>
          <w:rStyle w:val="updated"/>
          <w:rFonts w:asciiTheme="majorHAnsi" w:hAnsiTheme="majorHAnsi" w:cs="Arial"/>
          <w:sz w:val="22"/>
          <w:szCs w:val="22"/>
        </w:rPr>
        <w:t>— </w:t>
      </w:r>
      <w:r w:rsidRPr="00F628B4">
        <w:rPr>
          <w:rStyle w:val="script1"/>
          <w:rFonts w:asciiTheme="majorHAnsi" w:hAnsiTheme="majorHAnsi"/>
          <w:sz w:val="22"/>
          <w:szCs w:val="22"/>
        </w:rPr>
        <w:t>updated</w:t>
      </w:r>
      <w:r w:rsidRPr="00F628B4">
        <w:rPr>
          <w:rStyle w:val="updated"/>
          <w:rFonts w:asciiTheme="majorHAnsi" w:hAnsiTheme="majorHAnsi" w:cs="Arial"/>
          <w:sz w:val="22"/>
          <w:szCs w:val="22"/>
        </w:rPr>
        <w:t xml:space="preserve"> May 29, 2014 </w:t>
      </w:r>
      <w:r w:rsidRPr="00F628B4">
        <w:rPr>
          <w:rStyle w:val="script1"/>
          <w:rFonts w:asciiTheme="majorHAnsi" w:hAnsiTheme="majorHAnsi"/>
          <w:sz w:val="22"/>
          <w:szCs w:val="22"/>
        </w:rPr>
        <w:t>at</w:t>
      </w:r>
      <w:r w:rsidRPr="00F628B4">
        <w:rPr>
          <w:rStyle w:val="updated"/>
          <w:rFonts w:asciiTheme="majorHAnsi" w:hAnsiTheme="majorHAnsi" w:cs="Arial"/>
          <w:sz w:val="22"/>
          <w:szCs w:val="22"/>
        </w:rPr>
        <w:t xml:space="preserve"> 5:27 PM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>Cowichan residents have been forced to adjust their recycling habits in the wake of the new province-wide recycling program.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>The biggest change is that plastic grocery bags and other film plastics were banned, effective May 19, from all curbside recycling in Cowichan. That’s when provincially sanctioned firm Multi-Materials B.C. began governing B.C.’s recyclables.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>But several items that were formerly off-limits at the curb are now being accepted.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>Various plastics — including biodegradable and compostable — are banned as they have zero recycled value; pose problems in recycling-plant gear; and are labour-cost heavy to pick from huge loads of recyclables.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 xml:space="preserve">Some of these plastics are accepted at some local stores, and at the </w:t>
      </w:r>
      <w:proofErr w:type="spellStart"/>
      <w:r w:rsidRPr="00F628B4">
        <w:rPr>
          <w:rFonts w:asciiTheme="majorHAnsi" w:hAnsiTheme="majorHAnsi" w:cs="Arial"/>
          <w:sz w:val="22"/>
          <w:szCs w:val="22"/>
        </w:rPr>
        <w:t>Bings</w:t>
      </w:r>
      <w:proofErr w:type="spellEnd"/>
      <w:r w:rsidRPr="00F628B4">
        <w:rPr>
          <w:rFonts w:asciiTheme="majorHAnsi" w:hAnsiTheme="majorHAnsi" w:cs="Arial"/>
          <w:sz w:val="22"/>
          <w:szCs w:val="22"/>
        </w:rPr>
        <w:t>, Meade Creek, and Peerless Road depots.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 xml:space="preserve">These stores take single-use plastic bags: Thrifty Foods, Mill Bay and Duncan; Country Grocer, Cobble Hill and Lake Cowichan; Duncan’s Save on Foods, </w:t>
      </w:r>
      <w:proofErr w:type="spellStart"/>
      <w:r w:rsidRPr="00F628B4">
        <w:rPr>
          <w:rFonts w:asciiTheme="majorHAnsi" w:hAnsiTheme="majorHAnsi" w:cs="Arial"/>
          <w:sz w:val="22"/>
          <w:szCs w:val="22"/>
        </w:rPr>
        <w:t>Walmart</w:t>
      </w:r>
      <w:proofErr w:type="spellEnd"/>
      <w:r w:rsidRPr="00F628B4">
        <w:rPr>
          <w:rFonts w:asciiTheme="majorHAnsi" w:hAnsiTheme="majorHAnsi" w:cs="Arial"/>
          <w:sz w:val="22"/>
          <w:szCs w:val="22"/>
        </w:rPr>
        <w:t xml:space="preserve"> Supercentre, and London Drugs; Chemainus Foods.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>Other stuff goes into garbage cans until profitable markets are found or developed, regional staff explained, urging cloth-bag use and plastic reduction.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 xml:space="preserve">But these products are now taken curbside: hot/cold paper beverage cups and lids, milk cartons, </w:t>
      </w:r>
      <w:proofErr w:type="spellStart"/>
      <w:r w:rsidRPr="00F628B4">
        <w:rPr>
          <w:rFonts w:asciiTheme="majorHAnsi" w:hAnsiTheme="majorHAnsi" w:cs="Arial"/>
          <w:sz w:val="22"/>
          <w:szCs w:val="22"/>
        </w:rPr>
        <w:t>Tetrapak</w:t>
      </w:r>
      <w:proofErr w:type="spellEnd"/>
      <w:r w:rsidRPr="00F628B4">
        <w:rPr>
          <w:rFonts w:asciiTheme="majorHAnsi" w:hAnsiTheme="majorHAnsi" w:cs="Arial"/>
          <w:sz w:val="22"/>
          <w:szCs w:val="22"/>
        </w:rPr>
        <w:t xml:space="preserve"> boxes and cartons, frozen dessert boxes, aerosol cans and caps, spiral-</w:t>
      </w:r>
      <w:proofErr w:type="spellStart"/>
      <w:r w:rsidRPr="00F628B4">
        <w:rPr>
          <w:rFonts w:asciiTheme="majorHAnsi" w:hAnsiTheme="majorHAnsi" w:cs="Arial"/>
          <w:sz w:val="22"/>
          <w:szCs w:val="22"/>
        </w:rPr>
        <w:t>wound</w:t>
      </w:r>
      <w:proofErr w:type="spellEnd"/>
      <w:r w:rsidRPr="00F628B4">
        <w:rPr>
          <w:rFonts w:asciiTheme="majorHAnsi" w:hAnsiTheme="majorHAnsi" w:cs="Arial"/>
          <w:sz w:val="22"/>
          <w:szCs w:val="22"/>
        </w:rPr>
        <w:t xml:space="preserve"> cans and lids (eg. frozen juice), plastic garden plant pots and seed trays.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 xml:space="preserve">Most </w:t>
      </w:r>
      <w:proofErr w:type="spellStart"/>
      <w:r w:rsidRPr="00F628B4">
        <w:rPr>
          <w:rFonts w:asciiTheme="majorHAnsi" w:hAnsiTheme="majorHAnsi" w:cs="Arial"/>
          <w:sz w:val="22"/>
          <w:szCs w:val="22"/>
        </w:rPr>
        <w:t>Cowichanians</w:t>
      </w:r>
      <w:proofErr w:type="spellEnd"/>
      <w:r w:rsidRPr="00F628B4">
        <w:rPr>
          <w:rFonts w:asciiTheme="majorHAnsi" w:hAnsiTheme="majorHAnsi" w:cs="Arial"/>
          <w:sz w:val="22"/>
          <w:szCs w:val="22"/>
        </w:rPr>
        <w:t xml:space="preserve"> should have received lists explaining the plastics.</w:t>
      </w:r>
    </w:p>
    <w:p w:rsidR="00DA2244" w:rsidRPr="00F628B4" w:rsidRDefault="00DA2244" w:rsidP="00F628B4">
      <w:pPr>
        <w:shd w:val="clear" w:color="auto" w:fill="FFFFFF"/>
        <w:spacing w:after="240"/>
        <w:rPr>
          <w:rFonts w:asciiTheme="majorHAnsi" w:hAnsiTheme="majorHAnsi" w:cs="Arial"/>
          <w:sz w:val="22"/>
          <w:szCs w:val="22"/>
        </w:rPr>
      </w:pPr>
      <w:r w:rsidRPr="00F628B4">
        <w:rPr>
          <w:rFonts w:asciiTheme="majorHAnsi" w:hAnsiTheme="majorHAnsi" w:cs="Arial"/>
          <w:sz w:val="22"/>
          <w:szCs w:val="22"/>
        </w:rPr>
        <w:t xml:space="preserve">Those looking for more information can click </w:t>
      </w:r>
      <w:hyperlink r:id="rId16" w:anchor="plastic-bags-film" w:tgtFrame="_blank" w:tooltip="MMBC" w:history="1">
        <w:r w:rsidRPr="00F628B4">
          <w:rPr>
            <w:rStyle w:val="Hyperlink"/>
            <w:rFonts w:asciiTheme="majorHAnsi" w:hAnsiTheme="majorHAnsi" w:cs="Arial"/>
            <w:b/>
            <w:sz w:val="22"/>
            <w:szCs w:val="22"/>
          </w:rPr>
          <w:t>here</w:t>
        </w:r>
      </w:hyperlink>
      <w:r w:rsidRPr="00F628B4">
        <w:rPr>
          <w:rFonts w:asciiTheme="majorHAnsi" w:hAnsiTheme="majorHAnsi" w:cs="Arial"/>
          <w:b/>
          <w:color w:val="0000FF"/>
          <w:sz w:val="22"/>
          <w:szCs w:val="22"/>
        </w:rPr>
        <w:t>.</w:t>
      </w:r>
    </w:p>
    <w:p w:rsidR="00DA2244" w:rsidRDefault="00DA2244" w:rsidP="00DA2244">
      <w:pPr>
        <w:rPr>
          <w:rFonts w:asciiTheme="majorHAnsi" w:hAnsiTheme="majorHAnsi"/>
          <w:sz w:val="28"/>
          <w:szCs w:val="28"/>
        </w:rPr>
      </w:pPr>
    </w:p>
    <w:p w:rsidR="00DA2244" w:rsidRDefault="00DA2244" w:rsidP="00DA224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9" name="Picture 9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44" w:rsidRPr="00DA2244" w:rsidRDefault="00DA2244" w:rsidP="00DA2244">
      <w:pPr>
        <w:pStyle w:val="Heading1"/>
        <w:spacing w:before="120"/>
        <w:rPr>
          <w:color w:val="000000"/>
        </w:rPr>
      </w:pPr>
      <w:r>
        <w:rPr>
          <w:color w:val="000000"/>
        </w:rPr>
        <w:t xml:space="preserve">We are not Alone- </w:t>
      </w:r>
      <w:r w:rsidRPr="00DA2244">
        <w:rPr>
          <w:color w:val="000000"/>
        </w:rPr>
        <w:t>E-cigarette regulations in Italy: fluctuating and confusing</w:t>
      </w:r>
      <w:r>
        <w:rPr>
          <w:color w:val="000000"/>
        </w:rPr>
        <w:t xml:space="preserve"> </w:t>
      </w:r>
      <w:r w:rsidRPr="00DA2244">
        <w:rPr>
          <w:b w:val="0"/>
          <w:color w:val="000000"/>
        </w:rPr>
        <w:t>(Lancet)</w:t>
      </w:r>
    </w:p>
    <w:p w:rsidR="00DA2244" w:rsidRPr="00DA2244" w:rsidRDefault="00DA2244" w:rsidP="00DA2244">
      <w:pPr>
        <w:shd w:val="clear" w:color="auto" w:fill="F2F2F2"/>
        <w:rPr>
          <w:rFonts w:asciiTheme="majorHAnsi" w:hAnsiTheme="majorHAnsi"/>
          <w:vanish/>
          <w:sz w:val="22"/>
          <w:szCs w:val="22"/>
        </w:rPr>
      </w:pPr>
      <w:r w:rsidRPr="00DA2244">
        <w:rPr>
          <w:rFonts w:asciiTheme="majorHAnsi" w:hAnsiTheme="majorHAnsi"/>
          <w:vanish/>
          <w:sz w:val="22"/>
          <w:szCs w:val="22"/>
        </w:rPr>
        <w:t>Original Text</w:t>
      </w:r>
    </w:p>
    <w:p w:rsidR="00DA2244" w:rsidRPr="00DA2244" w:rsidRDefault="008A07A0" w:rsidP="00DA2244">
      <w:pPr>
        <w:rPr>
          <w:rFonts w:asciiTheme="majorHAnsi" w:hAnsiTheme="majorHAnsi"/>
          <w:sz w:val="22"/>
          <w:szCs w:val="22"/>
        </w:rPr>
      </w:pPr>
      <w:hyperlink r:id="rId17" w:history="1"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 xml:space="preserve">Lorenzo </w:t>
        </w:r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Capasso</w:t>
        </w:r>
        <w:proofErr w:type="spellEnd"/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hyperlink r:id="rId18" w:anchor="aff1" w:history="1">
        <w:r w:rsidR="00DA2244" w:rsidRPr="00DA2244">
          <w:rPr>
            <w:rStyle w:val="ja50-ce-sup"/>
            <w:rFonts w:asciiTheme="majorHAnsi" w:hAnsiTheme="majorHAnsi"/>
            <w:sz w:val="22"/>
            <w:szCs w:val="22"/>
            <w:u w:val="single"/>
          </w:rPr>
          <w:t>a</w:t>
        </w:r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hyperlink r:id="rId19" w:anchor="aff2" w:history="1">
        <w:r w:rsidR="00DA2244" w:rsidRPr="00DA2244">
          <w:rPr>
            <w:rStyle w:val="ja50-ce-sup"/>
            <w:rFonts w:asciiTheme="majorHAnsi" w:hAnsiTheme="majorHAnsi"/>
            <w:sz w:val="22"/>
            <w:szCs w:val="22"/>
            <w:u w:val="single"/>
          </w:rPr>
          <w:t>b</w:t>
        </w:r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, </w:t>
      </w:r>
      <w:hyperlink r:id="rId20" w:history="1"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 xml:space="preserve">Maria Rosaria </w:t>
        </w:r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Gualano</w:t>
        </w:r>
        <w:proofErr w:type="spellEnd"/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hyperlink r:id="rId21" w:anchor="aff3" w:history="1">
        <w:r w:rsidR="00DA2244" w:rsidRPr="00DA2244">
          <w:rPr>
            <w:rStyle w:val="ja50-ce-sup"/>
            <w:rFonts w:asciiTheme="majorHAnsi" w:hAnsiTheme="majorHAnsi"/>
            <w:sz w:val="22"/>
            <w:szCs w:val="22"/>
            <w:u w:val="single"/>
          </w:rPr>
          <w:t>c</w:t>
        </w:r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, </w:t>
      </w:r>
      <w:hyperlink r:id="rId22" w:history="1"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 xml:space="preserve">Maria Elena </w:t>
        </w:r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Flacco</w:t>
        </w:r>
        <w:proofErr w:type="spellEnd"/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hyperlink r:id="rId23" w:anchor="aff1" w:history="1">
        <w:r w:rsidR="00DA2244" w:rsidRPr="00DA2244">
          <w:rPr>
            <w:rStyle w:val="ja50-ce-sup"/>
            <w:rFonts w:asciiTheme="majorHAnsi" w:hAnsiTheme="majorHAnsi"/>
            <w:sz w:val="22"/>
            <w:szCs w:val="22"/>
            <w:u w:val="single"/>
          </w:rPr>
          <w:t>a</w:t>
        </w:r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, </w:t>
      </w:r>
      <w:hyperlink r:id="rId24" w:history="1"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 xml:space="preserve">Roberta </w:t>
        </w:r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Siliquini</w:t>
        </w:r>
        <w:proofErr w:type="spellEnd"/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bookmarkStart w:id="1" w:name="back-aff3"/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begin"/>
      </w:r>
      <w:r w:rsidR="00DA2244" w:rsidRPr="00DA2244">
        <w:rPr>
          <w:rStyle w:val="ja50-ce-author"/>
          <w:rFonts w:asciiTheme="majorHAnsi" w:hAnsiTheme="majorHAnsi"/>
          <w:sz w:val="22"/>
          <w:szCs w:val="22"/>
        </w:rPr>
        <w:instrText xml:space="preserve"> HYPERLINK "http://www.thelancet.com/journals/lancet/article/PIIS0140-6736(14)60908-9/fulltext?elsca1=ETOC-LANCET&amp;elsca2=email&amp;elsca3=E24A35F" \l "aff3" \o "" </w:instrText>
      </w:r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separate"/>
      </w:r>
      <w:r w:rsidR="00DA2244" w:rsidRPr="00DA2244">
        <w:rPr>
          <w:rStyle w:val="ja50-ce-sup"/>
          <w:rFonts w:asciiTheme="majorHAnsi" w:hAnsiTheme="majorHAnsi"/>
          <w:sz w:val="22"/>
          <w:szCs w:val="22"/>
          <w:u w:val="single"/>
        </w:rPr>
        <w:t>c</w:t>
      </w:r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end"/>
      </w:r>
      <w:bookmarkEnd w:id="1"/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, </w:t>
      </w:r>
      <w:hyperlink r:id="rId25" w:history="1"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Lamberto</w:t>
        </w:r>
        <w:proofErr w:type="spellEnd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 xml:space="preserve"> </w:t>
        </w:r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Manzoli</w:t>
        </w:r>
        <w:proofErr w:type="spellEnd"/>
      </w:hyperlink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bookmarkStart w:id="2" w:name="back-aff1"/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begin"/>
      </w:r>
      <w:r w:rsidR="00DA2244" w:rsidRPr="00DA2244">
        <w:rPr>
          <w:rStyle w:val="ja50-ce-author"/>
          <w:rFonts w:asciiTheme="majorHAnsi" w:hAnsiTheme="majorHAnsi"/>
          <w:sz w:val="22"/>
          <w:szCs w:val="22"/>
        </w:rPr>
        <w:instrText xml:space="preserve"> HYPERLINK "http://www.thelancet.com/journals/lancet/article/PIIS0140-6736(14)60908-9/fulltext?elsca1=ETOC-LANCET&amp;elsca2=email&amp;elsca3=E24A35F" \l "aff1" \o "" </w:instrText>
      </w:r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separate"/>
      </w:r>
      <w:r w:rsidR="00DA2244" w:rsidRPr="00DA2244">
        <w:rPr>
          <w:rStyle w:val="ja50-ce-sup"/>
          <w:rFonts w:asciiTheme="majorHAnsi" w:hAnsiTheme="majorHAnsi"/>
          <w:sz w:val="22"/>
          <w:szCs w:val="22"/>
          <w:u w:val="single"/>
        </w:rPr>
        <w:t>a</w:t>
      </w:r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end"/>
      </w:r>
      <w:bookmarkEnd w:id="2"/>
      <w:r w:rsidR="00DA2244" w:rsidRPr="00DA2244">
        <w:rPr>
          <w:rStyle w:val="ja50-ce-author"/>
          <w:rFonts w:asciiTheme="majorHAnsi" w:hAnsiTheme="majorHAnsi"/>
          <w:sz w:val="22"/>
          <w:szCs w:val="22"/>
        </w:rPr>
        <w:t xml:space="preserve"> </w:t>
      </w:r>
      <w:bookmarkStart w:id="3" w:name="back-aff2"/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begin"/>
      </w:r>
      <w:r w:rsidR="00DA2244" w:rsidRPr="00DA2244">
        <w:rPr>
          <w:rStyle w:val="ja50-ce-author"/>
          <w:rFonts w:asciiTheme="majorHAnsi" w:hAnsiTheme="majorHAnsi"/>
          <w:sz w:val="22"/>
          <w:szCs w:val="22"/>
        </w:rPr>
        <w:instrText xml:space="preserve"> HYPERLINK "http://www.thelancet.com/journals/lancet/article/PIIS0140-6736(14)60908-9/fulltext?elsca1=ETOC-LANCET&amp;elsca2=email&amp;elsca3=E24A35F" \l "aff2" \o "" </w:instrText>
      </w:r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separate"/>
      </w:r>
      <w:r w:rsidR="00DA2244" w:rsidRPr="00DA2244">
        <w:rPr>
          <w:rStyle w:val="ja50-ce-sup"/>
          <w:rFonts w:asciiTheme="majorHAnsi" w:hAnsiTheme="majorHAnsi"/>
          <w:sz w:val="22"/>
          <w:szCs w:val="22"/>
          <w:u w:val="single"/>
        </w:rPr>
        <w:t>b</w:t>
      </w:r>
      <w:r w:rsidRPr="00DA2244">
        <w:rPr>
          <w:rStyle w:val="ja50-ce-author"/>
          <w:rFonts w:asciiTheme="majorHAnsi" w:hAnsiTheme="majorHAnsi"/>
          <w:sz w:val="22"/>
          <w:szCs w:val="22"/>
        </w:rPr>
        <w:fldChar w:fldCharType="end"/>
      </w:r>
      <w:bookmarkEnd w:id="3"/>
      <w:r w:rsidR="00DA2244" w:rsidRPr="00DA2244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42875" cy="133350"/>
            <wp:effectExtent l="19050" t="0" r="9525" b="0"/>
            <wp:docPr id="5" name="Picture 1" descr="Email Addres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Addres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44" w:rsidRPr="00DA2244" w:rsidRDefault="00DA2244" w:rsidP="00DA2244">
      <w:pPr>
        <w:rPr>
          <w:rFonts w:asciiTheme="majorHAnsi" w:hAnsiTheme="majorHAnsi"/>
          <w:sz w:val="22"/>
          <w:szCs w:val="22"/>
        </w:rPr>
      </w:pPr>
      <w:r w:rsidRPr="00DA2244">
        <w:rPr>
          <w:rFonts w:asciiTheme="majorHAnsi" w:hAnsiTheme="majorHAnsi"/>
          <w:sz w:val="22"/>
          <w:szCs w:val="22"/>
        </w:rPr>
        <w:lastRenderedPageBreak/>
        <w:t>The regulation of electronic cigarette (e-cigarette) sales and use in public places largely varies by country and within countries.</w:t>
      </w:r>
      <w:hyperlink r:id="rId28" w:anchor="bib1" w:history="1">
        <w:r w:rsidRPr="00DA2244">
          <w:rPr>
            <w:rStyle w:val="ja50-ce-sup"/>
            <w:rFonts w:asciiTheme="majorHAnsi" w:hAnsiTheme="majorHAnsi"/>
            <w:b/>
            <w:color w:val="0000FF"/>
            <w:sz w:val="22"/>
            <w:szCs w:val="22"/>
            <w:u w:val="single"/>
          </w:rPr>
          <w:t>1—3</w:t>
        </w:r>
      </w:hyperlink>
      <w:r w:rsidRPr="00DA2244">
        <w:rPr>
          <w:rFonts w:asciiTheme="majorHAnsi" w:hAnsiTheme="majorHAnsi"/>
          <w:sz w:val="22"/>
          <w:szCs w:val="22"/>
        </w:rPr>
        <w:t xml:space="preserve"> In view of the scarcity of the evidence on e-cigarette's efficacy, safety, and ability to pollute indoor environment, any approach around e-cigarettes is likely to generate a debate.</w:t>
      </w:r>
      <w:bookmarkStart w:id="4" w:name="back-bib1"/>
      <w:r w:rsidR="008A07A0" w:rsidRPr="00DA2244">
        <w:rPr>
          <w:rFonts w:asciiTheme="majorHAnsi" w:hAnsiTheme="majorHAnsi"/>
          <w:b/>
          <w:color w:val="0000FF"/>
          <w:sz w:val="22"/>
          <w:szCs w:val="22"/>
        </w:rPr>
        <w:fldChar w:fldCharType="begin"/>
      </w:r>
      <w:r w:rsidRPr="00DA2244">
        <w:rPr>
          <w:rFonts w:asciiTheme="majorHAnsi" w:hAnsiTheme="majorHAnsi"/>
          <w:b/>
          <w:color w:val="0000FF"/>
          <w:sz w:val="22"/>
          <w:szCs w:val="22"/>
        </w:rPr>
        <w:instrText xml:space="preserve"> HYPERLINK "http://www.thelancet.com/journals/lancet/article/PIIS0140-6736(14)60908-9/fulltext?elsca1=ETOC-LANCET&amp;elsca2=email&amp;elsca3=E24A35F" \l "bib1" </w:instrText>
      </w:r>
      <w:r w:rsidR="008A07A0" w:rsidRPr="00DA2244">
        <w:rPr>
          <w:rFonts w:asciiTheme="majorHAnsi" w:hAnsiTheme="majorHAnsi"/>
          <w:b/>
          <w:color w:val="0000FF"/>
          <w:sz w:val="22"/>
          <w:szCs w:val="22"/>
        </w:rPr>
        <w:fldChar w:fldCharType="separate"/>
      </w:r>
      <w:r w:rsidRPr="00DA2244">
        <w:rPr>
          <w:rStyle w:val="ja50-ce-sup"/>
          <w:rFonts w:asciiTheme="majorHAnsi" w:hAnsiTheme="majorHAnsi"/>
          <w:b/>
          <w:color w:val="0000FF"/>
          <w:sz w:val="22"/>
          <w:szCs w:val="22"/>
          <w:u w:val="single"/>
        </w:rPr>
        <w:t>1</w:t>
      </w:r>
      <w:proofErr w:type="gramStart"/>
      <w:r w:rsidRPr="00DA2244">
        <w:rPr>
          <w:rStyle w:val="ja50-ce-sup"/>
          <w:rFonts w:asciiTheme="majorHAnsi" w:hAnsiTheme="majorHAnsi"/>
          <w:b/>
          <w:color w:val="0000FF"/>
          <w:sz w:val="22"/>
          <w:szCs w:val="22"/>
          <w:u w:val="single"/>
        </w:rPr>
        <w:t>,3</w:t>
      </w:r>
      <w:proofErr w:type="gramEnd"/>
      <w:r w:rsidRPr="00DA2244">
        <w:rPr>
          <w:rStyle w:val="ja50-ce-sup"/>
          <w:rFonts w:asciiTheme="majorHAnsi" w:hAnsiTheme="majorHAnsi"/>
          <w:b/>
          <w:color w:val="0000FF"/>
          <w:sz w:val="22"/>
          <w:szCs w:val="22"/>
          <w:u w:val="single"/>
        </w:rPr>
        <w:t>—5</w:t>
      </w:r>
      <w:r w:rsidR="008A07A0" w:rsidRPr="00DA2244">
        <w:rPr>
          <w:rFonts w:asciiTheme="majorHAnsi" w:hAnsiTheme="majorHAnsi"/>
          <w:b/>
          <w:color w:val="0000FF"/>
          <w:sz w:val="22"/>
          <w:szCs w:val="22"/>
        </w:rPr>
        <w:fldChar w:fldCharType="end"/>
      </w:r>
      <w:bookmarkEnd w:id="4"/>
    </w:p>
    <w:p w:rsidR="00DA2244" w:rsidRPr="00DA2244" w:rsidRDefault="00DA2244" w:rsidP="00DA2244">
      <w:pPr>
        <w:rPr>
          <w:rFonts w:asciiTheme="majorHAnsi" w:hAnsiTheme="majorHAnsi"/>
          <w:sz w:val="22"/>
          <w:szCs w:val="22"/>
        </w:rPr>
      </w:pPr>
      <w:r w:rsidRPr="00DA2244">
        <w:rPr>
          <w:rFonts w:asciiTheme="majorHAnsi" w:hAnsiTheme="majorHAnsi"/>
          <w:sz w:val="22"/>
          <w:szCs w:val="22"/>
        </w:rPr>
        <w:t>The Italian legislation on e-cigarette use in public places turned over three times within 6 months, during which time the evidence on the indoor pollution related to electronic smoking did not vary substantially. In June, 2013, e-cigarettes were banned from public places by a law decree. In September, 2013, a new law allowed e-cigarette smoking both indoors and outdoors, with the exclusion of schools. 3 months later, the Italian Parliament approved another e-cigarette ban, together with a 200% increase in taxation. Finally, because of controversies around norms included in the Government decree, unrelated to smoking, such regulation was then withdrawn by the government.</w:t>
      </w:r>
    </w:p>
    <w:p w:rsidR="00DA2244" w:rsidRPr="00DA2244" w:rsidRDefault="00DA2244" w:rsidP="00DA2244">
      <w:pPr>
        <w:rPr>
          <w:rFonts w:asciiTheme="majorHAnsi" w:hAnsiTheme="majorHAnsi"/>
          <w:sz w:val="22"/>
          <w:szCs w:val="22"/>
        </w:rPr>
      </w:pPr>
      <w:r w:rsidRPr="00DA2244">
        <w:rPr>
          <w:rFonts w:asciiTheme="majorHAnsi" w:hAnsiTheme="majorHAnsi"/>
          <w:sz w:val="22"/>
          <w:szCs w:val="22"/>
        </w:rPr>
        <w:t>Fluctuating approaches are likely to create confusion in the population and among health-care professionals, and decrease the trust in and adherence to regulations. More caution is required by governments in issuing of policies on e-cigarette smoking, and, once a strategy is decided, this should be maintained until solid confuting evidence is available.</w:t>
      </w:r>
      <w:bookmarkStart w:id="5" w:name="back-bib4"/>
      <w:r w:rsidR="008A07A0" w:rsidRPr="00DA2244">
        <w:rPr>
          <w:rFonts w:asciiTheme="majorHAnsi" w:hAnsiTheme="majorHAnsi"/>
          <w:sz w:val="22"/>
          <w:szCs w:val="22"/>
        </w:rPr>
        <w:fldChar w:fldCharType="begin"/>
      </w:r>
      <w:r w:rsidRPr="00DA2244">
        <w:rPr>
          <w:rFonts w:asciiTheme="majorHAnsi" w:hAnsiTheme="majorHAnsi"/>
          <w:sz w:val="22"/>
          <w:szCs w:val="22"/>
        </w:rPr>
        <w:instrText xml:space="preserve"> HYPERLINK "http://www.thelancet.com/journals/lancet/article/PIIS0140-6736(14)60908-9/fulltext?elsca1=ETOC-LANCET&amp;elsca2=email&amp;elsca3=E24A35F" \l "bib4" \o "" </w:instrText>
      </w:r>
      <w:r w:rsidR="008A07A0" w:rsidRPr="00DA2244">
        <w:rPr>
          <w:rFonts w:asciiTheme="majorHAnsi" w:hAnsiTheme="majorHAnsi"/>
          <w:sz w:val="22"/>
          <w:szCs w:val="22"/>
        </w:rPr>
        <w:fldChar w:fldCharType="separate"/>
      </w:r>
      <w:r w:rsidRPr="00DA2244">
        <w:rPr>
          <w:rStyle w:val="ja50-ce-sup"/>
          <w:rFonts w:asciiTheme="majorHAnsi" w:hAnsiTheme="majorHAnsi"/>
          <w:sz w:val="22"/>
          <w:szCs w:val="22"/>
          <w:u w:val="single"/>
        </w:rPr>
        <w:t>4</w:t>
      </w:r>
      <w:r w:rsidR="008A07A0" w:rsidRPr="00DA2244">
        <w:rPr>
          <w:rFonts w:asciiTheme="majorHAnsi" w:hAnsiTheme="majorHAnsi"/>
          <w:sz w:val="22"/>
          <w:szCs w:val="22"/>
        </w:rPr>
        <w:fldChar w:fldCharType="end"/>
      </w:r>
      <w:bookmarkEnd w:id="5"/>
      <w:r w:rsidRPr="00DA2244">
        <w:rPr>
          <w:rFonts w:asciiTheme="majorHAnsi" w:hAnsiTheme="majorHAnsi"/>
          <w:sz w:val="22"/>
          <w:szCs w:val="22"/>
        </w:rPr>
        <w:t xml:space="preserve"> Certainly, further data are eagerly awaited.</w:t>
      </w:r>
    </w:p>
    <w:p w:rsidR="00DA2244" w:rsidRPr="00DA2244" w:rsidRDefault="00DA2244" w:rsidP="00DA2244">
      <w:pPr>
        <w:rPr>
          <w:rFonts w:asciiTheme="majorHAnsi" w:hAnsiTheme="majorHAnsi"/>
          <w:sz w:val="22"/>
          <w:szCs w:val="22"/>
        </w:rPr>
      </w:pPr>
      <w:r w:rsidRPr="00DA2244">
        <w:rPr>
          <w:rFonts w:asciiTheme="majorHAnsi" w:hAnsiTheme="majorHAnsi"/>
          <w:sz w:val="22"/>
          <w:szCs w:val="22"/>
        </w:rPr>
        <w:t>We declare no competing interests.</w:t>
      </w:r>
    </w:p>
    <w:p w:rsidR="00DA2244" w:rsidRPr="00DA2244" w:rsidRDefault="00DA2244" w:rsidP="00DA2244">
      <w:pPr>
        <w:pBdr>
          <w:bottom w:val="single" w:sz="6" w:space="4" w:color="B2B2B2"/>
        </w:pBdr>
        <w:spacing w:before="100" w:beforeAutospacing="1" w:after="100" w:afterAutospacing="1"/>
        <w:outlineLvl w:val="2"/>
        <w:rPr>
          <w:rFonts w:asciiTheme="majorHAnsi" w:hAnsiTheme="majorHAnsi"/>
          <w:b/>
          <w:bCs/>
          <w:sz w:val="22"/>
          <w:szCs w:val="22"/>
        </w:rPr>
      </w:pPr>
      <w:r w:rsidRPr="00DA2244">
        <w:rPr>
          <w:rFonts w:asciiTheme="majorHAnsi" w:hAnsiTheme="majorHAnsi"/>
          <w:b/>
          <w:bCs/>
          <w:sz w:val="22"/>
          <w:szCs w:val="22"/>
        </w:rPr>
        <w:t>References</w:t>
      </w:r>
    </w:p>
    <w:p w:rsidR="00DA2244" w:rsidRPr="00DA2244" w:rsidRDefault="008A07A0" w:rsidP="00DA2244">
      <w:pPr>
        <w:rPr>
          <w:rFonts w:asciiTheme="majorHAnsi" w:hAnsiTheme="majorHAnsi"/>
          <w:sz w:val="22"/>
          <w:szCs w:val="22"/>
        </w:rPr>
      </w:pPr>
      <w:hyperlink r:id="rId29" w:anchor="back-bib1" w:history="1">
        <w:proofErr w:type="gram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1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Hajek</w:t>
      </w:r>
      <w:proofErr w:type="spellEnd"/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P</w:t>
      </w:r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 xml:space="preserve">. </w:t>
      </w:r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>Electronic cigarettes for smoking cessation</w:t>
      </w:r>
      <w:r w:rsidR="00DA2244" w:rsidRPr="00DA2244">
        <w:rPr>
          <w:rFonts w:asciiTheme="majorHAnsi" w:hAnsiTheme="majorHAnsi"/>
          <w:sz w:val="22"/>
          <w:szCs w:val="22"/>
        </w:rPr>
        <w:t>.</w:t>
      </w:r>
      <w:proofErr w:type="gramEnd"/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>Lancet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date"/>
          <w:rFonts w:asciiTheme="majorHAnsi" w:hAnsiTheme="majorHAnsi"/>
          <w:sz w:val="22"/>
          <w:szCs w:val="22"/>
        </w:rPr>
        <w:t>2013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; </w:t>
      </w:r>
      <w:r w:rsidR="00DA2244" w:rsidRPr="00DA2244">
        <w:rPr>
          <w:rStyle w:val="ja50-sb-volume-nr"/>
          <w:rFonts w:asciiTheme="majorHAnsi" w:hAnsiTheme="majorHAnsi"/>
          <w:sz w:val="22"/>
          <w:szCs w:val="22"/>
        </w:rPr>
        <w:t>382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: </w:t>
      </w:r>
      <w:r w:rsidR="00DA2244" w:rsidRPr="00DA2244">
        <w:rPr>
          <w:rStyle w:val="ja50-sb-pages"/>
          <w:rFonts w:asciiTheme="majorHAnsi" w:hAnsiTheme="majorHAnsi"/>
          <w:sz w:val="22"/>
          <w:szCs w:val="22"/>
        </w:rPr>
        <w:t>1614-1616</w:t>
      </w:r>
      <w:r w:rsidR="00DA2244" w:rsidRPr="00DA2244">
        <w:rPr>
          <w:rStyle w:val="ja50-sb-host"/>
          <w:rFonts w:asciiTheme="majorHAnsi" w:hAnsiTheme="majorHAnsi"/>
          <w:sz w:val="22"/>
          <w:szCs w:val="22"/>
        </w:rPr>
        <w:t xml:space="preserve">. </w:t>
      </w:r>
      <w:hyperlink r:id="rId30" w:history="1">
        <w:r w:rsidR="00DA2244" w:rsidRPr="00DA2244">
          <w:rPr>
            <w:rStyle w:val="Hyperlink"/>
            <w:rFonts w:asciiTheme="majorHAnsi" w:hAnsiTheme="majorHAnsi"/>
            <w:b/>
            <w:sz w:val="22"/>
            <w:szCs w:val="22"/>
          </w:rPr>
          <w:t>Full Text</w:t>
        </w:r>
      </w:hyperlink>
      <w:r w:rsidR="00DA2244" w:rsidRPr="00DA2244">
        <w:rPr>
          <w:rStyle w:val="ref-link-sep"/>
          <w:rFonts w:asciiTheme="majorHAnsi" w:hAnsiTheme="majorHAnsi"/>
          <w:sz w:val="22"/>
          <w:szCs w:val="22"/>
        </w:rPr>
        <w:t xml:space="preserve"> | </w:t>
      </w:r>
      <w:hyperlink r:id="rId31" w:tgtFrame="_blank" w:history="1">
        <w:proofErr w:type="gram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PDF(</w:t>
        </w:r>
        <w:proofErr w:type="gramEnd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186KB)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ref-link-sep"/>
          <w:rFonts w:asciiTheme="majorHAnsi" w:hAnsiTheme="majorHAnsi"/>
          <w:sz w:val="22"/>
          <w:szCs w:val="22"/>
        </w:rPr>
        <w:t xml:space="preserve">| </w:t>
      </w:r>
      <w:hyperlink r:id="rId32" w:tgtFrame="_blank" w:history="1"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PubMed</w:t>
        </w:r>
        <w:proofErr w:type="spellEnd"/>
      </w:hyperlink>
    </w:p>
    <w:p w:rsidR="00DA2244" w:rsidRPr="00DA2244" w:rsidRDefault="008A07A0" w:rsidP="00DA2244">
      <w:pPr>
        <w:rPr>
          <w:rFonts w:asciiTheme="majorHAnsi" w:hAnsiTheme="majorHAnsi"/>
          <w:sz w:val="22"/>
          <w:szCs w:val="22"/>
        </w:rPr>
      </w:pPr>
      <w:hyperlink r:id="rId33" w:anchor="back-bib2" w:history="1">
        <w:proofErr w:type="gram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2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McCarthy</w:t>
      </w:r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M</w:t>
      </w:r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>.</w:t>
      </w:r>
      <w:proofErr w:type="gramEnd"/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 xml:space="preserve">New York </w:t>
      </w:r>
      <w:proofErr w:type="gramStart"/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>city</w:t>
      </w:r>
      <w:proofErr w:type="gramEnd"/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 xml:space="preserve"> votes to ban e-cigarettes from public places</w:t>
      </w:r>
      <w:r w:rsidR="00DA2244" w:rsidRPr="00DA2244">
        <w:rPr>
          <w:rFonts w:asciiTheme="majorHAnsi" w:hAnsiTheme="majorHAnsi"/>
          <w:sz w:val="22"/>
          <w:szCs w:val="22"/>
        </w:rPr>
        <w:t xml:space="preserve">. </w:t>
      </w:r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>BMJ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date"/>
          <w:rFonts w:asciiTheme="majorHAnsi" w:hAnsiTheme="majorHAnsi"/>
          <w:sz w:val="22"/>
          <w:szCs w:val="22"/>
        </w:rPr>
        <w:t>2013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; </w:t>
      </w:r>
      <w:r w:rsidR="00DA2244" w:rsidRPr="00DA2244">
        <w:rPr>
          <w:rStyle w:val="ja50-sb-volume-nr"/>
          <w:rFonts w:asciiTheme="majorHAnsi" w:hAnsiTheme="majorHAnsi"/>
          <w:sz w:val="22"/>
          <w:szCs w:val="22"/>
        </w:rPr>
        <w:t>347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: </w:t>
      </w:r>
      <w:r w:rsidR="00DA2244" w:rsidRPr="00DA2244">
        <w:rPr>
          <w:rStyle w:val="ja50-sb-pages"/>
          <w:rFonts w:asciiTheme="majorHAnsi" w:hAnsiTheme="majorHAnsi"/>
          <w:sz w:val="22"/>
          <w:szCs w:val="22"/>
        </w:rPr>
        <w:t>f7677</w:t>
      </w:r>
      <w:r w:rsidR="00DA2244" w:rsidRPr="00DA2244">
        <w:rPr>
          <w:rStyle w:val="ja50-sb-host"/>
          <w:rFonts w:asciiTheme="majorHAnsi" w:hAnsiTheme="majorHAnsi"/>
          <w:sz w:val="22"/>
          <w:szCs w:val="22"/>
        </w:rPr>
        <w:t xml:space="preserve">. </w:t>
      </w:r>
      <w:hyperlink r:id="rId34" w:tgtFrame="_blank" w:history="1"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PubMed</w:t>
        </w:r>
        <w:proofErr w:type="spellEnd"/>
      </w:hyperlink>
    </w:p>
    <w:p w:rsidR="00DA2244" w:rsidRPr="00DA2244" w:rsidRDefault="008A07A0" w:rsidP="00DA2244">
      <w:pPr>
        <w:rPr>
          <w:rFonts w:asciiTheme="majorHAnsi" w:hAnsiTheme="majorHAnsi"/>
          <w:b/>
          <w:color w:val="0000FF"/>
          <w:sz w:val="22"/>
          <w:szCs w:val="22"/>
        </w:rPr>
      </w:pPr>
      <w:hyperlink r:id="rId35" w:anchor="back-bib3" w:history="1">
        <w:proofErr w:type="gram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3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Yaqub</w:t>
      </w:r>
      <w:proofErr w:type="spellEnd"/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F</w:t>
      </w:r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>.</w:t>
      </w:r>
      <w:proofErr w:type="gramEnd"/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 xml:space="preserve"> </w:t>
      </w:r>
      <w:proofErr w:type="gramStart"/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>A New York bill for regulation of electronic cigarettes</w:t>
      </w:r>
      <w:r w:rsidR="00DA2244" w:rsidRPr="00DA2244">
        <w:rPr>
          <w:rFonts w:asciiTheme="majorHAnsi" w:hAnsiTheme="majorHAnsi"/>
          <w:sz w:val="22"/>
          <w:szCs w:val="22"/>
        </w:rPr>
        <w:t>.</w:t>
      </w:r>
      <w:proofErr w:type="gramEnd"/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 xml:space="preserve">Lancet </w:t>
      </w:r>
      <w:proofErr w:type="spellStart"/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>Oncol</w:t>
      </w:r>
      <w:proofErr w:type="spellEnd"/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date"/>
          <w:rFonts w:asciiTheme="majorHAnsi" w:hAnsiTheme="majorHAnsi"/>
          <w:sz w:val="22"/>
          <w:szCs w:val="22"/>
        </w:rPr>
        <w:t>2013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; </w:t>
      </w:r>
      <w:r w:rsidR="00DA2244" w:rsidRPr="00DA2244">
        <w:rPr>
          <w:rStyle w:val="ja50-sb-volume-nr"/>
          <w:rFonts w:asciiTheme="majorHAnsi" w:hAnsiTheme="majorHAnsi"/>
          <w:sz w:val="22"/>
          <w:szCs w:val="22"/>
        </w:rPr>
        <w:t>15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: </w:t>
      </w:r>
      <w:r w:rsidR="00DA2244" w:rsidRPr="00DA2244">
        <w:rPr>
          <w:rStyle w:val="ja50-sb-pages"/>
          <w:rFonts w:asciiTheme="majorHAnsi" w:hAnsiTheme="majorHAnsi"/>
          <w:sz w:val="22"/>
          <w:szCs w:val="22"/>
        </w:rPr>
        <w:t>e56</w:t>
      </w:r>
      <w:r w:rsidR="00DA2244" w:rsidRPr="00DA2244">
        <w:rPr>
          <w:rStyle w:val="ja50-sb-host"/>
          <w:rFonts w:asciiTheme="majorHAnsi" w:hAnsiTheme="majorHAnsi"/>
          <w:sz w:val="22"/>
          <w:szCs w:val="22"/>
        </w:rPr>
        <w:t xml:space="preserve">. </w:t>
      </w:r>
      <w:hyperlink r:id="rId36" w:history="1">
        <w:r w:rsidR="00DA2244" w:rsidRPr="00DA2244">
          <w:rPr>
            <w:rFonts w:asciiTheme="majorHAnsi" w:hAnsiTheme="majorHAnsi"/>
            <w:b/>
            <w:color w:val="0000FF"/>
            <w:sz w:val="22"/>
            <w:szCs w:val="22"/>
            <w:u w:val="single"/>
          </w:rPr>
          <w:t>Full Text</w:t>
        </w:r>
      </w:hyperlink>
      <w:r w:rsidR="00DA2244" w:rsidRPr="00DA2244">
        <w:rPr>
          <w:rStyle w:val="ref-link-sep"/>
          <w:rFonts w:asciiTheme="majorHAnsi" w:hAnsiTheme="majorHAnsi"/>
          <w:b/>
          <w:color w:val="0000FF"/>
          <w:sz w:val="22"/>
          <w:szCs w:val="22"/>
        </w:rPr>
        <w:t xml:space="preserve"> | </w:t>
      </w:r>
      <w:hyperlink r:id="rId37" w:tgtFrame="_blank" w:history="1">
        <w:proofErr w:type="gramStart"/>
        <w:r w:rsidR="00DA2244" w:rsidRPr="00DA2244">
          <w:rPr>
            <w:rFonts w:asciiTheme="majorHAnsi" w:hAnsiTheme="majorHAnsi"/>
            <w:b/>
            <w:color w:val="0000FF"/>
            <w:sz w:val="22"/>
            <w:szCs w:val="22"/>
            <w:u w:val="single"/>
          </w:rPr>
          <w:t>PDF(</w:t>
        </w:r>
        <w:proofErr w:type="gramEnd"/>
        <w:r w:rsidR="00DA2244" w:rsidRPr="00DA2244">
          <w:rPr>
            <w:rFonts w:asciiTheme="majorHAnsi" w:hAnsiTheme="majorHAnsi"/>
            <w:b/>
            <w:color w:val="0000FF"/>
            <w:sz w:val="22"/>
            <w:szCs w:val="22"/>
            <w:u w:val="single"/>
          </w:rPr>
          <w:t>188KB)</w:t>
        </w:r>
      </w:hyperlink>
      <w:r w:rsidR="00DA2244" w:rsidRPr="00DA2244">
        <w:rPr>
          <w:rFonts w:asciiTheme="majorHAnsi" w:hAnsiTheme="majorHAnsi"/>
          <w:b/>
          <w:color w:val="0000FF"/>
          <w:sz w:val="22"/>
          <w:szCs w:val="22"/>
        </w:rPr>
        <w:t xml:space="preserve"> </w:t>
      </w:r>
      <w:r w:rsidR="00DA2244" w:rsidRPr="00DA2244">
        <w:rPr>
          <w:rStyle w:val="ref-link-sep"/>
          <w:rFonts w:asciiTheme="majorHAnsi" w:hAnsiTheme="majorHAnsi"/>
          <w:b/>
          <w:color w:val="0000FF"/>
          <w:sz w:val="22"/>
          <w:szCs w:val="22"/>
        </w:rPr>
        <w:t xml:space="preserve">| </w:t>
      </w:r>
      <w:hyperlink r:id="rId38" w:tgtFrame="_blank" w:history="1">
        <w:proofErr w:type="spellStart"/>
        <w:r w:rsidR="00DA2244" w:rsidRPr="00DA2244">
          <w:rPr>
            <w:rStyle w:val="Hyperlink"/>
            <w:rFonts w:asciiTheme="majorHAnsi" w:hAnsiTheme="majorHAnsi"/>
            <w:b/>
            <w:sz w:val="22"/>
            <w:szCs w:val="22"/>
          </w:rPr>
          <w:t>PubMed</w:t>
        </w:r>
        <w:proofErr w:type="spellEnd"/>
      </w:hyperlink>
    </w:p>
    <w:p w:rsidR="00DA2244" w:rsidRPr="00DA2244" w:rsidRDefault="008A07A0" w:rsidP="00DA2244">
      <w:pPr>
        <w:rPr>
          <w:rFonts w:asciiTheme="majorHAnsi" w:hAnsiTheme="majorHAnsi"/>
          <w:sz w:val="22"/>
          <w:szCs w:val="22"/>
        </w:rPr>
      </w:pPr>
      <w:hyperlink r:id="rId39" w:anchor="back-bib4" w:history="1"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4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collaboration"/>
          <w:rFonts w:asciiTheme="majorHAnsi" w:hAnsiTheme="majorHAnsi"/>
          <w:sz w:val="22"/>
          <w:szCs w:val="22"/>
        </w:rPr>
        <w:t>The Lancet</w:t>
      </w:r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 xml:space="preserve">. </w:t>
      </w:r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>E-cigarettes: closing regulatory gaps</w:t>
      </w:r>
      <w:r w:rsidR="00DA2244" w:rsidRPr="00DA2244">
        <w:rPr>
          <w:rFonts w:asciiTheme="majorHAnsi" w:hAnsiTheme="majorHAnsi"/>
          <w:sz w:val="22"/>
          <w:szCs w:val="22"/>
        </w:rPr>
        <w:t xml:space="preserve">. </w:t>
      </w:r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>Lancet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date"/>
          <w:rFonts w:asciiTheme="majorHAnsi" w:hAnsiTheme="majorHAnsi"/>
          <w:sz w:val="22"/>
          <w:szCs w:val="22"/>
        </w:rPr>
        <w:t>2014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; </w:t>
      </w:r>
      <w:r w:rsidR="00DA2244" w:rsidRPr="00DA2244">
        <w:rPr>
          <w:rStyle w:val="ja50-sb-volume-nr"/>
          <w:rFonts w:asciiTheme="majorHAnsi" w:hAnsiTheme="majorHAnsi"/>
          <w:sz w:val="22"/>
          <w:szCs w:val="22"/>
        </w:rPr>
        <w:t>383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: </w:t>
      </w:r>
      <w:r w:rsidR="00DA2244" w:rsidRPr="00DA2244">
        <w:rPr>
          <w:rStyle w:val="ja50-sb-pages"/>
          <w:rFonts w:asciiTheme="majorHAnsi" w:hAnsiTheme="majorHAnsi"/>
          <w:sz w:val="22"/>
          <w:szCs w:val="22"/>
        </w:rPr>
        <w:t>1438</w:t>
      </w:r>
      <w:r w:rsidR="00DA2244" w:rsidRPr="00DA2244">
        <w:rPr>
          <w:rStyle w:val="ja50-sb-host"/>
          <w:rFonts w:asciiTheme="majorHAnsi" w:hAnsiTheme="majorHAnsi"/>
          <w:sz w:val="22"/>
          <w:szCs w:val="22"/>
        </w:rPr>
        <w:t xml:space="preserve">. </w:t>
      </w:r>
      <w:hyperlink r:id="rId40" w:history="1">
        <w:r w:rsidR="00DA2244" w:rsidRPr="00DA2244">
          <w:rPr>
            <w:rFonts w:asciiTheme="majorHAnsi" w:hAnsiTheme="majorHAnsi"/>
            <w:b/>
            <w:color w:val="0000FF"/>
            <w:sz w:val="22"/>
            <w:szCs w:val="22"/>
            <w:u w:val="single"/>
          </w:rPr>
          <w:t>Full Text</w:t>
        </w:r>
      </w:hyperlink>
      <w:r w:rsidR="00DA2244" w:rsidRPr="00DA2244">
        <w:rPr>
          <w:rStyle w:val="ref-link-sep"/>
          <w:rFonts w:asciiTheme="majorHAnsi" w:hAnsiTheme="majorHAnsi"/>
          <w:sz w:val="22"/>
          <w:szCs w:val="22"/>
        </w:rPr>
        <w:t xml:space="preserve"> | </w:t>
      </w:r>
      <w:hyperlink r:id="rId41" w:tgtFrame="_blank" w:history="1">
        <w:proofErr w:type="gramStart"/>
        <w:r w:rsidR="00DA2244" w:rsidRPr="00DA2244">
          <w:rPr>
            <w:rFonts w:asciiTheme="majorHAnsi" w:hAnsiTheme="majorHAnsi"/>
            <w:sz w:val="22"/>
            <w:szCs w:val="22"/>
            <w:u w:val="single"/>
          </w:rPr>
          <w:t>PDF(</w:t>
        </w:r>
        <w:proofErr w:type="gramEnd"/>
        <w:r w:rsidR="00DA2244" w:rsidRPr="00DA2244">
          <w:rPr>
            <w:rFonts w:asciiTheme="majorHAnsi" w:hAnsiTheme="majorHAnsi"/>
            <w:sz w:val="22"/>
            <w:szCs w:val="22"/>
            <w:u w:val="single"/>
          </w:rPr>
          <w:t>149KB)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ref-link-sep"/>
          <w:rFonts w:asciiTheme="majorHAnsi" w:hAnsiTheme="majorHAnsi"/>
          <w:sz w:val="22"/>
          <w:szCs w:val="22"/>
        </w:rPr>
        <w:t xml:space="preserve">| </w:t>
      </w:r>
      <w:hyperlink r:id="rId42" w:tgtFrame="_blank" w:history="1">
        <w:proofErr w:type="spellStart"/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PubMed</w:t>
        </w:r>
        <w:proofErr w:type="spellEnd"/>
      </w:hyperlink>
    </w:p>
    <w:p w:rsidR="00DA2244" w:rsidRPr="00DA2244" w:rsidRDefault="008A07A0" w:rsidP="00DA2244">
      <w:pPr>
        <w:rPr>
          <w:rFonts w:asciiTheme="majorHAnsi" w:hAnsiTheme="majorHAnsi"/>
          <w:sz w:val="22"/>
          <w:szCs w:val="22"/>
        </w:rPr>
      </w:pPr>
      <w:hyperlink r:id="rId43" w:anchor="back-bib5" w:history="1">
        <w:r w:rsidR="00DA2244" w:rsidRPr="00DA2244">
          <w:rPr>
            <w:rStyle w:val="Hyperlink"/>
            <w:rFonts w:asciiTheme="majorHAnsi" w:hAnsiTheme="majorHAnsi"/>
            <w:color w:val="auto"/>
            <w:sz w:val="22"/>
            <w:szCs w:val="22"/>
          </w:rPr>
          <w:t>5</w:t>
        </w:r>
      </w:hyperlink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Caponnetto</w:t>
      </w:r>
      <w:proofErr w:type="spellEnd"/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P</w:t>
      </w:r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, </w:t>
      </w:r>
      <w:proofErr w:type="spellStart"/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Campagna</w:t>
      </w:r>
      <w:proofErr w:type="spellEnd"/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D</w:t>
      </w:r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, </w:t>
      </w:r>
      <w:proofErr w:type="spellStart"/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Papale</w:t>
      </w:r>
      <w:proofErr w:type="spellEnd"/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G</w:t>
      </w:r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, </w:t>
      </w:r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Russo</w:t>
      </w:r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C</w:t>
      </w:r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, </w:t>
      </w:r>
      <w:proofErr w:type="spellStart"/>
      <w:r w:rsidR="00DA2244" w:rsidRPr="00DA2244">
        <w:rPr>
          <w:rStyle w:val="ja50-ce-surname"/>
          <w:rFonts w:asciiTheme="majorHAnsi" w:hAnsiTheme="majorHAnsi"/>
          <w:sz w:val="22"/>
          <w:szCs w:val="22"/>
        </w:rPr>
        <w:t>Polosa</w:t>
      </w:r>
      <w:proofErr w:type="spellEnd"/>
      <w:r w:rsidR="00DA2244" w:rsidRPr="00DA2244">
        <w:rPr>
          <w:rStyle w:val="ja50-sb-author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ce-given-name"/>
          <w:rFonts w:asciiTheme="majorHAnsi" w:hAnsiTheme="majorHAnsi"/>
          <w:sz w:val="22"/>
          <w:szCs w:val="22"/>
        </w:rPr>
        <w:t>R</w:t>
      </w:r>
      <w:r w:rsidR="00DA2244" w:rsidRPr="00DA2244">
        <w:rPr>
          <w:rStyle w:val="ja50-sb-contribution"/>
          <w:rFonts w:asciiTheme="majorHAnsi" w:hAnsiTheme="majorHAnsi"/>
          <w:sz w:val="22"/>
          <w:szCs w:val="22"/>
        </w:rPr>
        <w:t xml:space="preserve">. </w:t>
      </w:r>
      <w:proofErr w:type="gramStart"/>
      <w:r w:rsidR="00DA2244" w:rsidRPr="00DA2244">
        <w:rPr>
          <w:rStyle w:val="ja50-sb-maintitle"/>
          <w:rFonts w:asciiTheme="majorHAnsi" w:hAnsiTheme="majorHAnsi"/>
          <w:sz w:val="22"/>
          <w:szCs w:val="22"/>
        </w:rPr>
        <w:t>The emerging phenomenon of electronic cigarettes</w:t>
      </w:r>
      <w:r w:rsidR="00DA2244" w:rsidRPr="00DA2244">
        <w:rPr>
          <w:rFonts w:asciiTheme="majorHAnsi" w:hAnsiTheme="majorHAnsi"/>
          <w:sz w:val="22"/>
          <w:szCs w:val="22"/>
        </w:rPr>
        <w:t>.</w:t>
      </w:r>
      <w:proofErr w:type="gramEnd"/>
      <w:r w:rsidR="00DA2244" w:rsidRPr="00DA2244">
        <w:rPr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 xml:space="preserve">Expert Rev </w:t>
      </w:r>
      <w:proofErr w:type="spellStart"/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>Respir</w:t>
      </w:r>
      <w:proofErr w:type="spellEnd"/>
      <w:r w:rsidR="00DA2244" w:rsidRPr="00DA2244">
        <w:rPr>
          <w:rStyle w:val="ja50-sb-maintitle"/>
          <w:rFonts w:asciiTheme="majorHAnsi" w:hAnsiTheme="majorHAnsi"/>
          <w:i/>
          <w:iCs/>
          <w:sz w:val="22"/>
          <w:szCs w:val="22"/>
        </w:rPr>
        <w:t xml:space="preserve"> Med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 </w:t>
      </w:r>
      <w:r w:rsidR="00DA2244" w:rsidRPr="00DA2244">
        <w:rPr>
          <w:rStyle w:val="ja50-sb-date"/>
          <w:rFonts w:asciiTheme="majorHAnsi" w:hAnsiTheme="majorHAnsi"/>
          <w:sz w:val="22"/>
          <w:szCs w:val="22"/>
        </w:rPr>
        <w:t>2012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; </w:t>
      </w:r>
      <w:r w:rsidR="00DA2244" w:rsidRPr="00DA2244">
        <w:rPr>
          <w:rStyle w:val="ja50-sb-volume-nr"/>
          <w:rFonts w:asciiTheme="majorHAnsi" w:hAnsiTheme="majorHAnsi"/>
          <w:sz w:val="22"/>
          <w:szCs w:val="22"/>
        </w:rPr>
        <w:t>6</w:t>
      </w:r>
      <w:r w:rsidR="00DA2244" w:rsidRPr="00DA2244">
        <w:rPr>
          <w:rStyle w:val="ja50-sb-issue"/>
          <w:rFonts w:asciiTheme="majorHAnsi" w:hAnsiTheme="majorHAnsi"/>
          <w:sz w:val="22"/>
          <w:szCs w:val="22"/>
        </w:rPr>
        <w:t xml:space="preserve">: </w:t>
      </w:r>
      <w:r w:rsidR="00DA2244" w:rsidRPr="00DA2244">
        <w:rPr>
          <w:rStyle w:val="ja50-sb-pages"/>
          <w:rFonts w:asciiTheme="majorHAnsi" w:hAnsiTheme="majorHAnsi"/>
          <w:sz w:val="22"/>
          <w:szCs w:val="22"/>
        </w:rPr>
        <w:t>63-74</w:t>
      </w:r>
      <w:r w:rsidR="00DA2244" w:rsidRPr="00DA2244">
        <w:rPr>
          <w:rStyle w:val="ja50-sb-host"/>
          <w:rFonts w:asciiTheme="majorHAnsi" w:hAnsiTheme="majorHAnsi"/>
          <w:sz w:val="22"/>
          <w:szCs w:val="22"/>
        </w:rPr>
        <w:t xml:space="preserve">. </w:t>
      </w:r>
      <w:hyperlink r:id="rId44" w:tgtFrame="_blank" w:history="1">
        <w:proofErr w:type="spellStart"/>
        <w:r w:rsidR="00DA2244" w:rsidRPr="00DA2244">
          <w:rPr>
            <w:rStyle w:val="Hyperlink"/>
            <w:rFonts w:asciiTheme="majorHAnsi" w:hAnsiTheme="majorHAnsi"/>
            <w:b/>
            <w:sz w:val="22"/>
            <w:szCs w:val="22"/>
          </w:rPr>
          <w:t>PubMed</w:t>
        </w:r>
        <w:proofErr w:type="spellEnd"/>
      </w:hyperlink>
    </w:p>
    <w:p w:rsidR="00DA2244" w:rsidRDefault="00DA2244" w:rsidP="00DA2244">
      <w:pPr>
        <w:jc w:val="center"/>
        <w:rPr>
          <w:rFonts w:asciiTheme="majorHAnsi" w:hAnsiTheme="majorHAnsi"/>
          <w:sz w:val="28"/>
          <w:szCs w:val="28"/>
        </w:rPr>
      </w:pPr>
    </w:p>
    <w:p w:rsidR="00DA2244" w:rsidRDefault="00DA2244" w:rsidP="00DA224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35" name="Picture 1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7E" w:rsidRDefault="002A3C7E" w:rsidP="00DA2244">
      <w:pPr>
        <w:jc w:val="center"/>
        <w:rPr>
          <w:rFonts w:asciiTheme="majorHAnsi" w:hAnsiTheme="majorHAnsi"/>
          <w:sz w:val="28"/>
          <w:szCs w:val="28"/>
        </w:rPr>
      </w:pPr>
    </w:p>
    <w:p w:rsidR="002A3C7E" w:rsidRDefault="002A3C7E" w:rsidP="00DA2244">
      <w:pPr>
        <w:jc w:val="center"/>
        <w:rPr>
          <w:rFonts w:asciiTheme="majorHAnsi" w:hAnsiTheme="majorHAnsi"/>
          <w:sz w:val="28"/>
          <w:szCs w:val="28"/>
        </w:rPr>
      </w:pPr>
    </w:p>
    <w:p w:rsidR="00DA2244" w:rsidRPr="00D62924" w:rsidRDefault="00DA2244" w:rsidP="00B02015">
      <w:pPr>
        <w:rPr>
          <w:rFonts w:asciiTheme="majorHAnsi" w:hAnsiTheme="majorHAnsi"/>
          <w:sz w:val="28"/>
          <w:szCs w:val="28"/>
        </w:rPr>
      </w:pPr>
      <w:r w:rsidRPr="00D62924">
        <w:rPr>
          <w:rFonts w:asciiTheme="majorHAnsi" w:hAnsiTheme="majorHAnsi"/>
          <w:sz w:val="28"/>
          <w:szCs w:val="28"/>
        </w:rPr>
        <w:t>Do you have a resource, event or information you would like to share?</w:t>
      </w:r>
    </w:p>
    <w:p w:rsidR="00DA2244" w:rsidRPr="00D62924" w:rsidRDefault="00DA2244" w:rsidP="00DA2244">
      <w:pPr>
        <w:pStyle w:val="ListParagraph"/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D62924">
        <w:rPr>
          <w:rFonts w:asciiTheme="majorHAnsi" w:hAnsiTheme="majorHAnsi"/>
          <w:sz w:val="28"/>
          <w:szCs w:val="28"/>
        </w:rPr>
        <w:t xml:space="preserve">Send it to </w:t>
      </w:r>
      <w:hyperlink r:id="rId45" w:history="1">
        <w:r w:rsidRPr="00D62924">
          <w:rPr>
            <w:rStyle w:val="Hyperlink"/>
            <w:rFonts w:asciiTheme="majorHAnsi" w:hAnsiTheme="majorHAnsi"/>
            <w:sz w:val="28"/>
            <w:szCs w:val="28"/>
          </w:rPr>
          <w:t>cindylisecchn@shaw.ca</w:t>
        </w:r>
      </w:hyperlink>
      <w:r w:rsidRPr="00D62924">
        <w:rPr>
          <w:rFonts w:asciiTheme="majorHAnsi" w:hAnsiTheme="majorHAnsi"/>
          <w:sz w:val="28"/>
          <w:szCs w:val="28"/>
        </w:rPr>
        <w:t xml:space="preserve"> and it will be included in the weekly Health Matters Newsletter</w:t>
      </w:r>
    </w:p>
    <w:p w:rsidR="00DA2244" w:rsidRPr="00D62924" w:rsidRDefault="00DA2244" w:rsidP="00DA2244">
      <w:pPr>
        <w:spacing w:line="360" w:lineRule="auto"/>
        <w:jc w:val="center"/>
        <w:rPr>
          <w:rStyle w:val="Strong"/>
          <w:rFonts w:asciiTheme="majorHAnsi" w:hAnsiTheme="majorHAnsi" w:cs="Arial"/>
          <w:color w:val="006400"/>
          <w:sz w:val="27"/>
          <w:szCs w:val="27"/>
        </w:rPr>
      </w:pPr>
    </w:p>
    <w:p w:rsidR="00DA2244" w:rsidRPr="001112E0" w:rsidRDefault="00DA2244" w:rsidP="00DA2244"/>
    <w:p w:rsidR="00023588" w:rsidRDefault="00023588"/>
    <w:sectPr w:rsidR="00023588" w:rsidSect="004E569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980"/>
    <w:multiLevelType w:val="multilevel"/>
    <w:tmpl w:val="091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13D2"/>
    <w:multiLevelType w:val="hybridMultilevel"/>
    <w:tmpl w:val="2990C7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E07C7"/>
    <w:multiLevelType w:val="hybridMultilevel"/>
    <w:tmpl w:val="45B0D912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E930DE"/>
    <w:multiLevelType w:val="multilevel"/>
    <w:tmpl w:val="F41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52AB7"/>
    <w:multiLevelType w:val="hybridMultilevel"/>
    <w:tmpl w:val="BEC05BE8"/>
    <w:lvl w:ilvl="0" w:tplc="A23C4E7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72E44"/>
    <w:multiLevelType w:val="multilevel"/>
    <w:tmpl w:val="528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904A7"/>
    <w:multiLevelType w:val="hybridMultilevel"/>
    <w:tmpl w:val="79066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2244"/>
    <w:rsid w:val="00023588"/>
    <w:rsid w:val="000E13BC"/>
    <w:rsid w:val="001533ED"/>
    <w:rsid w:val="00256869"/>
    <w:rsid w:val="002A3C7E"/>
    <w:rsid w:val="0037372B"/>
    <w:rsid w:val="00385BDF"/>
    <w:rsid w:val="004E569C"/>
    <w:rsid w:val="008A07A0"/>
    <w:rsid w:val="00A54F41"/>
    <w:rsid w:val="00A804AF"/>
    <w:rsid w:val="00B02015"/>
    <w:rsid w:val="00B90CCD"/>
    <w:rsid w:val="00DA2244"/>
    <w:rsid w:val="00DF6156"/>
    <w:rsid w:val="00F6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A2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224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nhideWhenUsed/>
    <w:rsid w:val="00DA2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2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2244"/>
    <w:rPr>
      <w:b/>
      <w:bCs/>
    </w:rPr>
  </w:style>
  <w:style w:type="paragraph" w:styleId="ListParagraph">
    <w:name w:val="List Paragraph"/>
    <w:basedOn w:val="Normal"/>
    <w:uiPriority w:val="34"/>
    <w:qFormat/>
    <w:rsid w:val="00DA224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ncillary">
    <w:name w:val="ancillary"/>
    <w:basedOn w:val="Normal"/>
    <w:rsid w:val="00DA224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44"/>
    <w:rPr>
      <w:rFonts w:ascii="Tahoma" w:eastAsia="Times New Roman" w:hAnsi="Tahoma" w:cs="Tahoma"/>
      <w:sz w:val="16"/>
      <w:szCs w:val="1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A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character" w:customStyle="1" w:styleId="ja50-ce-sup">
    <w:name w:val="ja50-ce-sup"/>
    <w:basedOn w:val="DefaultParagraphFont"/>
    <w:rsid w:val="00DA2244"/>
    <w:rPr>
      <w:sz w:val="19"/>
      <w:szCs w:val="19"/>
    </w:rPr>
  </w:style>
  <w:style w:type="character" w:customStyle="1" w:styleId="ja50-sb-volume-nr">
    <w:name w:val="ja50-sb-volume-nr"/>
    <w:basedOn w:val="DefaultParagraphFont"/>
    <w:rsid w:val="00DA2244"/>
    <w:rPr>
      <w:b/>
      <w:bCs/>
    </w:rPr>
  </w:style>
  <w:style w:type="character" w:customStyle="1" w:styleId="ja50-ce-author">
    <w:name w:val="ja50-ce-author"/>
    <w:basedOn w:val="DefaultParagraphFont"/>
    <w:rsid w:val="00DA2244"/>
  </w:style>
  <w:style w:type="character" w:customStyle="1" w:styleId="ja50-sb-contribution">
    <w:name w:val="ja50-sb-contribution"/>
    <w:basedOn w:val="DefaultParagraphFont"/>
    <w:rsid w:val="00DA2244"/>
  </w:style>
  <w:style w:type="character" w:customStyle="1" w:styleId="ja50-sb-author">
    <w:name w:val="ja50-sb-author"/>
    <w:basedOn w:val="DefaultParagraphFont"/>
    <w:rsid w:val="00DA2244"/>
  </w:style>
  <w:style w:type="character" w:customStyle="1" w:styleId="ja50-ce-surname">
    <w:name w:val="ja50-ce-surname"/>
    <w:basedOn w:val="DefaultParagraphFont"/>
    <w:rsid w:val="00DA2244"/>
  </w:style>
  <w:style w:type="character" w:customStyle="1" w:styleId="ja50-ce-given-name">
    <w:name w:val="ja50-ce-given-name"/>
    <w:basedOn w:val="DefaultParagraphFont"/>
    <w:rsid w:val="00DA2244"/>
  </w:style>
  <w:style w:type="character" w:customStyle="1" w:styleId="ja50-sb-maintitle">
    <w:name w:val="ja50-sb-maintitle"/>
    <w:basedOn w:val="DefaultParagraphFont"/>
    <w:rsid w:val="00DA2244"/>
  </w:style>
  <w:style w:type="character" w:customStyle="1" w:styleId="ja50-sb-host">
    <w:name w:val="ja50-sb-host"/>
    <w:basedOn w:val="DefaultParagraphFont"/>
    <w:rsid w:val="00DA2244"/>
  </w:style>
  <w:style w:type="character" w:customStyle="1" w:styleId="ja50-sb-issue">
    <w:name w:val="ja50-sb-issue"/>
    <w:basedOn w:val="DefaultParagraphFont"/>
    <w:rsid w:val="00DA2244"/>
  </w:style>
  <w:style w:type="character" w:customStyle="1" w:styleId="ja50-sb-date">
    <w:name w:val="ja50-sb-date"/>
    <w:basedOn w:val="DefaultParagraphFont"/>
    <w:rsid w:val="00DA2244"/>
  </w:style>
  <w:style w:type="character" w:customStyle="1" w:styleId="ja50-sb-pages">
    <w:name w:val="ja50-sb-pages"/>
    <w:basedOn w:val="DefaultParagraphFont"/>
    <w:rsid w:val="00DA2244"/>
  </w:style>
  <w:style w:type="character" w:customStyle="1" w:styleId="ref-link-sep">
    <w:name w:val="ref-link-sep"/>
    <w:basedOn w:val="DefaultParagraphFont"/>
    <w:rsid w:val="00DA2244"/>
  </w:style>
  <w:style w:type="character" w:customStyle="1" w:styleId="ja50-sb-collaboration">
    <w:name w:val="ja50-sb-collaboration"/>
    <w:basedOn w:val="DefaultParagraphFont"/>
    <w:rsid w:val="00DA2244"/>
  </w:style>
  <w:style w:type="character" w:styleId="Emphasis">
    <w:name w:val="Emphasis"/>
    <w:basedOn w:val="DefaultParagraphFont"/>
    <w:uiPriority w:val="20"/>
    <w:qFormat/>
    <w:rsid w:val="00DA2244"/>
    <w:rPr>
      <w:i/>
      <w:iCs/>
    </w:rPr>
  </w:style>
  <w:style w:type="character" w:customStyle="1" w:styleId="fbcommentscount">
    <w:name w:val="fb_comments_count"/>
    <w:basedOn w:val="DefaultParagraphFont"/>
    <w:rsid w:val="00DA2244"/>
  </w:style>
  <w:style w:type="character" w:customStyle="1" w:styleId="script1">
    <w:name w:val="script1"/>
    <w:basedOn w:val="DefaultParagraphFont"/>
    <w:rsid w:val="00DA2244"/>
    <w:rPr>
      <w:rFonts w:ascii="Arial" w:hAnsi="Arial" w:cs="Arial" w:hint="default"/>
      <w:b w:val="0"/>
      <w:bCs w:val="0"/>
      <w:i/>
      <w:iCs/>
      <w:caps w:val="0"/>
    </w:rPr>
  </w:style>
  <w:style w:type="character" w:customStyle="1" w:styleId="updated">
    <w:name w:val="updated"/>
    <w:basedOn w:val="DefaultParagraphFont"/>
    <w:rsid w:val="00DA2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622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12707721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70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786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1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0780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7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09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53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8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403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34411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975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66749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031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92930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774836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9843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83269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chn.ca" TargetMode="External"/><Relationship Id="rId18" Type="http://schemas.openxmlformats.org/officeDocument/2006/relationships/hyperlink" Target="http://www.thelancet.com/journals/lancet/article/PIIS0140-6736(14)60908-9/fulltext?elsca1=ETOC-LANCET&amp;elsca2=email&amp;elsca3=E24A35F" TargetMode="External"/><Relationship Id="rId26" Type="http://schemas.openxmlformats.org/officeDocument/2006/relationships/hyperlink" Target="mailto:lmanzoli@post.harvard.edu" TargetMode="External"/><Relationship Id="rId39" Type="http://schemas.openxmlformats.org/officeDocument/2006/relationships/hyperlink" Target="http://www.thelancet.com/journals/lancet/article/PIIS0140-6736(14)60908-9/fulltext?elsca1=ETOC-LANCET&amp;elsca2=email&amp;elsca3=E24A35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lancet.com/journals/lancet/article/PIIS0140-6736(14)60908-9/fulltext?elsca1=ETOC-LANCET&amp;elsca2=email&amp;elsca3=E24A35F" TargetMode="External"/><Relationship Id="rId34" Type="http://schemas.openxmlformats.org/officeDocument/2006/relationships/hyperlink" Target="http://www.ncbi.nlm.nih.gov/sites/entrez?db=pubmed&amp;cmd=Search&amp;term=BMJ%5bJour%5d+AND+347%5bVolume%5d+AND+f7677%5bpage%5d" TargetMode="External"/><Relationship Id="rId42" Type="http://schemas.openxmlformats.org/officeDocument/2006/relationships/hyperlink" Target="http://www.ncbi.nlm.nih.gov/sites/entrez?db=pubmed&amp;cmd=Search&amp;term=Lancet%5bJour%5d+AND+383%5bVolume%5d+AND+1438%5bpage%5d" TargetMode="External"/><Relationship Id="rId47" Type="http://schemas.openxmlformats.org/officeDocument/2006/relationships/theme" Target="theme/theme1.xml"/><Relationship Id="rId7" Type="http://schemas.openxmlformats.org/officeDocument/2006/relationships/image" Target="cid:56EE243D-187C-4CBD-86C9-9E86F6B53287@du.shawcable.net" TargetMode="External"/><Relationship Id="rId12" Type="http://schemas.openxmlformats.org/officeDocument/2006/relationships/image" Target="media/image6.gif"/><Relationship Id="rId17" Type="http://schemas.openxmlformats.org/officeDocument/2006/relationships/hyperlink" Target="http://www.thelancet.com/search/results?fieldName=Authors&amp;searchTerm=Lorenzo+Capasso" TargetMode="External"/><Relationship Id="rId25" Type="http://schemas.openxmlformats.org/officeDocument/2006/relationships/hyperlink" Target="http://www.thelancet.com/search/results?fieldName=Authors&amp;searchTerm=Lamberto+Manzoli" TargetMode="External"/><Relationship Id="rId33" Type="http://schemas.openxmlformats.org/officeDocument/2006/relationships/hyperlink" Target="http://www.thelancet.com/journals/lancet/article/PIIS0140-6736(14)60908-9/fulltext?elsca1=ETOC-LANCET&amp;elsca2=email&amp;elsca3=E24A35F" TargetMode="External"/><Relationship Id="rId38" Type="http://schemas.openxmlformats.org/officeDocument/2006/relationships/hyperlink" Target="http://www.ncbi.nlm.nih.gov/sites/entrez?db=pubmed&amp;cmd=Search&amp;term=Lancet%20Oncol%5bJour%5d+AND+15%5bVolume%5d+AND+e56%5bpage%5d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ecyclinginbc.ca/program/can-recycled/" TargetMode="External"/><Relationship Id="rId20" Type="http://schemas.openxmlformats.org/officeDocument/2006/relationships/hyperlink" Target="http://www.thelancet.com/search/results?fieldName=Authors&amp;searchTerm=Maria%20Rosaria+Gualano" TargetMode="External"/><Relationship Id="rId29" Type="http://schemas.openxmlformats.org/officeDocument/2006/relationships/hyperlink" Target="http://www.thelancet.com/journals/lancet/article/PIIS0140-6736(14)60908-9/fulltext?elsca1=ETOC-LANCET&amp;elsca2=email&amp;elsca3=E24A35F" TargetMode="External"/><Relationship Id="rId41" Type="http://schemas.openxmlformats.org/officeDocument/2006/relationships/hyperlink" Target="http://download.thelancet.com/pdfs/journals/lancet/PIIS0140673614607005.pdf?id=laavzaLK_Oy9r5HiDSnz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D0EC92B9-ECD2-429E-BBED-9E1C8CB28595@du.shawcable.net" TargetMode="External"/><Relationship Id="rId24" Type="http://schemas.openxmlformats.org/officeDocument/2006/relationships/hyperlink" Target="http://www.thelancet.com/search/results?fieldName=Authors&amp;searchTerm=Roberta+Siliquini" TargetMode="External"/><Relationship Id="rId32" Type="http://schemas.openxmlformats.org/officeDocument/2006/relationships/hyperlink" Target="http://www.ncbi.nlm.nih.gov/sites/entrez?db=pubmed&amp;cmd=Search&amp;term=Lancet%5bJour%5d+AND+382%5bVolume%5d+AND+1614%5bpage%5d" TargetMode="External"/><Relationship Id="rId37" Type="http://schemas.openxmlformats.org/officeDocument/2006/relationships/hyperlink" Target="http://download.thelancet.com/pdfs/journals/lanonc/PIIS1470204513706028.pdf?id=laavzaLK_Oy9r5HiDSnzu" TargetMode="External"/><Relationship Id="rId40" Type="http://schemas.openxmlformats.org/officeDocument/2006/relationships/hyperlink" Target="http://www.thelancet.com/journals/lancet/article/PIIS0140-6736(14)60700-5/fulltext" TargetMode="External"/><Relationship Id="rId45" Type="http://schemas.openxmlformats.org/officeDocument/2006/relationships/hyperlink" Target="mailto:cindylisecchn@shaw.c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http://www.thelancet.com/journals/lancet/article/PIIS0140-6736(14)60908-9/fulltext?elsca1=ETOC-LANCET&amp;elsca2=email&amp;elsca3=E24A35F" TargetMode="External"/><Relationship Id="rId28" Type="http://schemas.openxmlformats.org/officeDocument/2006/relationships/hyperlink" Target="http://www.thelancet.com/journals/lancet/article/PIIS0140-6736(14)60908-9/fulltext?elsca1=ETOC-LANCET&amp;elsca2=email&amp;elsca3=E24A35F" TargetMode="External"/><Relationship Id="rId36" Type="http://schemas.openxmlformats.org/officeDocument/2006/relationships/hyperlink" Target="http://www.thelancet.com/journals/lanonc/article/PIIS1470-2045(13)70602-8/fulltext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thelancet.com/journals/lancet/article/PIIS0140-6736(14)60908-9/fulltext?elsca1=ETOC-LANCET&amp;elsca2=email&amp;elsca3=E24A35F" TargetMode="External"/><Relationship Id="rId31" Type="http://schemas.openxmlformats.org/officeDocument/2006/relationships/hyperlink" Target="http://download.thelancet.com/pdfs/journals/lancet/PIIS0140673613615342.pdf?id=laavzaLK_Oy9r5HiDSnzu" TargetMode="External"/><Relationship Id="rId44" Type="http://schemas.openxmlformats.org/officeDocument/2006/relationships/hyperlink" Target="http://www.ncbi.nlm.nih.gov/sites/entrez?db=pubmed&amp;cmd=Search&amp;term=Expert%20Rev%20Respir%20Med%5bJour%5d+AND+6%5bVolume%5d+AND+63%5bpage%5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mailto:cindylisecchn@shaw.ca" TargetMode="External"/><Relationship Id="rId22" Type="http://schemas.openxmlformats.org/officeDocument/2006/relationships/hyperlink" Target="http://www.thelancet.com/search/results?fieldName=Authors&amp;searchTerm=Maria%20Elena+Flacco" TargetMode="External"/><Relationship Id="rId27" Type="http://schemas.openxmlformats.org/officeDocument/2006/relationships/image" Target="media/image8.gif"/><Relationship Id="rId30" Type="http://schemas.openxmlformats.org/officeDocument/2006/relationships/hyperlink" Target="http://www.thelancet.com/journals/lancet/article/PIIS0140-6736(13)61534-2/fulltext" TargetMode="External"/><Relationship Id="rId35" Type="http://schemas.openxmlformats.org/officeDocument/2006/relationships/hyperlink" Target="http://www.thelancet.com/journals/lancet/article/PIIS0140-6736(14)60908-9/fulltext?elsca1=ETOC-LANCET&amp;elsca2=email&amp;elsca3=E24A35F" TargetMode="External"/><Relationship Id="rId43" Type="http://schemas.openxmlformats.org/officeDocument/2006/relationships/hyperlink" Target="http://www.thelancet.com/journals/lancet/article/PIIS0140-6736(14)60908-9/fulltext?elsca1=ETOC-LANCET&amp;elsca2=email&amp;elsca3=E24A3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5</cp:revision>
  <dcterms:created xsi:type="dcterms:W3CDTF">2014-05-30T15:27:00Z</dcterms:created>
  <dcterms:modified xsi:type="dcterms:W3CDTF">2014-06-05T14:57:00Z</dcterms:modified>
</cp:coreProperties>
</file>