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F7" w:rsidRPr="008F5783" w:rsidRDefault="004712F7" w:rsidP="004712F7">
      <w:pPr>
        <w:jc w:val="center"/>
        <w:rPr>
          <w:rFonts w:asciiTheme="majorHAnsi" w:hAnsiTheme="majorHAnsi"/>
        </w:rPr>
      </w:pPr>
      <w:r w:rsidRPr="008F5783">
        <w:rPr>
          <w:rFonts w:asciiTheme="majorHAnsi" w:hAnsiTheme="majorHAnsi"/>
          <w:noProof/>
          <w:lang w:eastAsia="en-CA"/>
        </w:rPr>
        <w:drawing>
          <wp:inline distT="0" distB="0" distL="0" distR="0">
            <wp:extent cx="2594263" cy="8153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4712F7" w:rsidRPr="008F5783" w:rsidRDefault="004712F7" w:rsidP="004712F7">
      <w:pPr>
        <w:jc w:val="center"/>
        <w:rPr>
          <w:rFonts w:asciiTheme="majorHAnsi" w:hAnsiTheme="majorHAnsi"/>
        </w:rPr>
      </w:pPr>
    </w:p>
    <w:p w:rsidR="004712F7" w:rsidRPr="008F5783" w:rsidRDefault="004712F7" w:rsidP="004712F7">
      <w:pPr>
        <w:jc w:val="center"/>
        <w:rPr>
          <w:rFonts w:asciiTheme="majorHAnsi" w:hAnsiTheme="majorHAnsi"/>
          <w:b/>
          <w:sz w:val="28"/>
          <w:szCs w:val="28"/>
        </w:rPr>
      </w:pPr>
      <w:r w:rsidRPr="008F5783">
        <w:rPr>
          <w:rFonts w:asciiTheme="majorHAnsi" w:hAnsiTheme="majorHAnsi"/>
          <w:b/>
          <w:sz w:val="28"/>
          <w:szCs w:val="28"/>
        </w:rPr>
        <w:t>CHECK UP</w:t>
      </w:r>
    </w:p>
    <w:p w:rsidR="004712F7" w:rsidRPr="008F5783" w:rsidRDefault="004712F7" w:rsidP="004712F7">
      <w:pPr>
        <w:jc w:val="center"/>
        <w:rPr>
          <w:rFonts w:asciiTheme="majorHAnsi" w:hAnsiTheme="majorHAnsi"/>
          <w:sz w:val="28"/>
          <w:szCs w:val="28"/>
        </w:rPr>
      </w:pPr>
      <w:r w:rsidRPr="008F5783">
        <w:rPr>
          <w:rFonts w:asciiTheme="majorHAnsi" w:hAnsiTheme="majorHAnsi"/>
          <w:sz w:val="28"/>
          <w:szCs w:val="28"/>
        </w:rPr>
        <w:t>July 5th, 2013</w:t>
      </w:r>
    </w:p>
    <w:p w:rsidR="004712F7" w:rsidRPr="008F5783" w:rsidRDefault="004712F7" w:rsidP="004712F7">
      <w:pPr>
        <w:rPr>
          <w:rFonts w:asciiTheme="majorHAnsi" w:hAnsiTheme="majorHAnsi"/>
        </w:rPr>
      </w:pPr>
    </w:p>
    <w:p w:rsidR="004712F7" w:rsidRPr="008F5783" w:rsidRDefault="004712F7" w:rsidP="004712F7">
      <w:pPr>
        <w:rPr>
          <w:rFonts w:asciiTheme="majorHAnsi" w:hAnsiTheme="majorHAnsi"/>
          <w:sz w:val="24"/>
          <w:szCs w:val="24"/>
        </w:rPr>
      </w:pPr>
      <w:r w:rsidRPr="008F5783">
        <w:rPr>
          <w:rFonts w:asciiTheme="majorHAnsi" w:hAnsiTheme="majorHAnsi"/>
          <w:noProof/>
          <w:sz w:val="24"/>
          <w:szCs w:val="24"/>
          <w:lang w:eastAsia="en-CA"/>
        </w:rPr>
        <w:drawing>
          <wp:anchor distT="0" distB="0" distL="114300" distR="114300" simplePos="0" relativeHeight="251659264" behindDoc="1" locked="0" layoutInCell="1" allowOverlap="1">
            <wp:simplePos x="0" y="0"/>
            <wp:positionH relativeFrom="column">
              <wp:posOffset>-153063</wp:posOffset>
            </wp:positionH>
            <wp:positionV relativeFrom="paragraph">
              <wp:posOffset>63141</wp:posOffset>
            </wp:positionV>
            <wp:extent cx="3171411" cy="2375452"/>
            <wp:effectExtent l="19050" t="0" r="0" b="0"/>
            <wp:wrapNone/>
            <wp:docPr id="11" name="Picture 10" descr="zach and Flying to Vancouver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ch and Flying to Vancouver (13).JPG"/>
                    <pic:cNvPicPr/>
                  </pic:nvPicPr>
                  <pic:blipFill>
                    <a:blip r:embed="rId6" cstate="print"/>
                    <a:stretch>
                      <a:fillRect/>
                    </a:stretch>
                  </pic:blipFill>
                  <pic:spPr>
                    <a:xfrm>
                      <a:off x="0" y="0"/>
                      <a:ext cx="3171411" cy="2375452"/>
                    </a:xfrm>
                    <a:prstGeom prst="rect">
                      <a:avLst/>
                    </a:prstGeom>
                    <a:ln>
                      <a:noFill/>
                    </a:ln>
                    <a:effectLst>
                      <a:softEdge rad="112500"/>
                    </a:effectLst>
                  </pic:spPr>
                </pic:pic>
              </a:graphicData>
            </a:graphic>
          </wp:anchor>
        </w:drawing>
      </w:r>
      <w:r w:rsidRPr="008F5783">
        <w:rPr>
          <w:rFonts w:asciiTheme="majorHAnsi" w:hAnsiTheme="majorHAnsi"/>
          <w:noProof/>
          <w:sz w:val="24"/>
          <w:szCs w:val="24"/>
          <w:lang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125095</wp:posOffset>
            </wp:positionV>
            <wp:extent cx="3073400" cy="2315210"/>
            <wp:effectExtent l="19050" t="0" r="0" b="0"/>
            <wp:wrapTight wrapText="bothSides">
              <wp:wrapPolygon edited="0">
                <wp:start x="536" y="0"/>
                <wp:lineTo x="-134" y="1244"/>
                <wp:lineTo x="-134" y="19906"/>
                <wp:lineTo x="268" y="21505"/>
                <wp:lineTo x="536" y="21505"/>
                <wp:lineTo x="20886" y="21505"/>
                <wp:lineTo x="21154" y="21505"/>
                <wp:lineTo x="21555" y="20439"/>
                <wp:lineTo x="21555" y="1244"/>
                <wp:lineTo x="21288" y="178"/>
                <wp:lineTo x="20886" y="0"/>
                <wp:lineTo x="536" y="0"/>
              </wp:wrapPolygon>
            </wp:wrapTight>
            <wp:docPr id="10" name="Picture 9" descr="zach and Flying to Vancouv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ch and Flying to Vancouver (1).JPG"/>
                    <pic:cNvPicPr/>
                  </pic:nvPicPr>
                  <pic:blipFill>
                    <a:blip r:embed="rId7" cstate="print"/>
                    <a:stretch>
                      <a:fillRect/>
                    </a:stretch>
                  </pic:blipFill>
                  <pic:spPr>
                    <a:xfrm>
                      <a:off x="0" y="0"/>
                      <a:ext cx="3073400" cy="2315210"/>
                    </a:xfrm>
                    <a:prstGeom prst="rect">
                      <a:avLst/>
                    </a:prstGeom>
                    <a:ln>
                      <a:noFill/>
                    </a:ln>
                    <a:effectLst>
                      <a:softEdge rad="112500"/>
                    </a:effectLst>
                  </pic:spPr>
                </pic:pic>
              </a:graphicData>
            </a:graphic>
          </wp:anchor>
        </w:drawing>
      </w:r>
    </w:p>
    <w:p w:rsidR="004712F7" w:rsidRPr="008F5783" w:rsidRDefault="004712F7" w:rsidP="004712F7">
      <w:pPr>
        <w:rPr>
          <w:rFonts w:asciiTheme="majorHAnsi" w:hAnsiTheme="majorHAnsi"/>
          <w:b/>
          <w:color w:val="FFFFFF" w:themeColor="background1"/>
          <w:sz w:val="28"/>
          <w:szCs w:val="28"/>
        </w:rPr>
      </w:pPr>
      <w:r w:rsidRPr="008F5783">
        <w:rPr>
          <w:rFonts w:asciiTheme="majorHAnsi" w:hAnsiTheme="majorHAnsi"/>
          <w:b/>
          <w:color w:val="FFFFFF" w:themeColor="background1"/>
          <w:sz w:val="28"/>
          <w:szCs w:val="28"/>
        </w:rPr>
        <w:t>If you ever get the opportunity to take a sea plane flight to Vancouver you must jump at the chance... the world that we know so well from down below is even more spectacular from the air!</w:t>
      </w:r>
    </w:p>
    <w:p w:rsidR="004712F7" w:rsidRPr="008F5783" w:rsidRDefault="004712F7" w:rsidP="004712F7">
      <w:pPr>
        <w:rPr>
          <w:rFonts w:asciiTheme="majorHAnsi" w:hAnsiTheme="majorHAnsi"/>
          <w:b/>
          <w:sz w:val="28"/>
          <w:szCs w:val="28"/>
        </w:rPr>
      </w:pPr>
    </w:p>
    <w:p w:rsidR="004712F7" w:rsidRPr="008F5783" w:rsidRDefault="004712F7" w:rsidP="004712F7">
      <w:pPr>
        <w:rPr>
          <w:rFonts w:asciiTheme="majorHAnsi" w:hAnsiTheme="majorHAnsi"/>
          <w:b/>
          <w:sz w:val="28"/>
          <w:szCs w:val="28"/>
        </w:rPr>
      </w:pPr>
    </w:p>
    <w:p w:rsidR="004712F7" w:rsidRPr="008F5783" w:rsidRDefault="004712F7" w:rsidP="004712F7">
      <w:pPr>
        <w:rPr>
          <w:rFonts w:asciiTheme="majorHAnsi" w:hAnsiTheme="majorHAnsi"/>
          <w:b/>
          <w:sz w:val="28"/>
          <w:szCs w:val="28"/>
        </w:rPr>
      </w:pPr>
    </w:p>
    <w:p w:rsidR="004712F7" w:rsidRPr="008F5783" w:rsidRDefault="008E5CA7" w:rsidP="004712F7">
      <w:pPr>
        <w:rPr>
          <w:rFonts w:asciiTheme="majorHAnsi" w:hAnsiTheme="majorHAnsi"/>
          <w:b/>
          <w:sz w:val="28"/>
          <w:szCs w:val="28"/>
        </w:rPr>
      </w:pPr>
      <w:r>
        <w:rPr>
          <w:rFonts w:asciiTheme="majorHAnsi" w:hAnsiTheme="majorHAnsi"/>
          <w:b/>
          <w:noProof/>
          <w:sz w:val="28"/>
          <w:szCs w:val="28"/>
          <w:lang w:eastAsia="en-CA"/>
        </w:rPr>
        <w:drawing>
          <wp:anchor distT="0" distB="0" distL="114300" distR="114300" simplePos="0" relativeHeight="251660288" behindDoc="1" locked="0" layoutInCell="1" allowOverlap="1">
            <wp:simplePos x="0" y="0"/>
            <wp:positionH relativeFrom="column">
              <wp:posOffset>699135</wp:posOffset>
            </wp:positionH>
            <wp:positionV relativeFrom="paragraph">
              <wp:posOffset>75565</wp:posOffset>
            </wp:positionV>
            <wp:extent cx="2198370" cy="1669415"/>
            <wp:effectExtent l="19050" t="0" r="0" b="0"/>
            <wp:wrapTight wrapText="bothSides">
              <wp:wrapPolygon edited="0">
                <wp:start x="749" y="0"/>
                <wp:lineTo x="-187" y="1725"/>
                <wp:lineTo x="-187" y="19719"/>
                <wp:lineTo x="374" y="21444"/>
                <wp:lineTo x="749" y="21444"/>
                <wp:lineTo x="20589" y="21444"/>
                <wp:lineTo x="20964" y="21444"/>
                <wp:lineTo x="21525" y="20458"/>
                <wp:lineTo x="21525" y="1725"/>
                <wp:lineTo x="21151" y="246"/>
                <wp:lineTo x="20589" y="0"/>
                <wp:lineTo x="749" y="0"/>
              </wp:wrapPolygon>
            </wp:wrapTight>
            <wp:docPr id="15" name="Picture 14" descr="zach and Flying to Vancouver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ch and Flying to Vancouver (14).JPG"/>
                    <pic:cNvPicPr/>
                  </pic:nvPicPr>
                  <pic:blipFill>
                    <a:blip r:embed="rId8" cstate="print"/>
                    <a:stretch>
                      <a:fillRect/>
                    </a:stretch>
                  </pic:blipFill>
                  <pic:spPr>
                    <a:xfrm>
                      <a:off x="0" y="0"/>
                      <a:ext cx="2198370" cy="1669415"/>
                    </a:xfrm>
                    <a:prstGeom prst="rect">
                      <a:avLst/>
                    </a:prstGeom>
                    <a:ln>
                      <a:noFill/>
                    </a:ln>
                    <a:effectLst>
                      <a:softEdge rad="112500"/>
                    </a:effectLst>
                  </pic:spPr>
                </pic:pic>
              </a:graphicData>
            </a:graphic>
          </wp:anchor>
        </w:drawing>
      </w:r>
    </w:p>
    <w:p w:rsidR="004712F7" w:rsidRPr="008F5783" w:rsidRDefault="004712F7" w:rsidP="004712F7">
      <w:pPr>
        <w:rPr>
          <w:rFonts w:asciiTheme="majorHAnsi" w:hAnsiTheme="majorHAnsi"/>
          <w:b/>
          <w:sz w:val="28"/>
          <w:szCs w:val="28"/>
        </w:rPr>
      </w:pPr>
    </w:p>
    <w:p w:rsidR="004712F7" w:rsidRPr="008F5783" w:rsidRDefault="004712F7" w:rsidP="004712F7">
      <w:pPr>
        <w:rPr>
          <w:rFonts w:asciiTheme="majorHAnsi" w:hAnsiTheme="majorHAnsi"/>
        </w:rPr>
      </w:pPr>
      <w:r w:rsidRPr="008F5783">
        <w:rPr>
          <w:rFonts w:asciiTheme="majorHAnsi" w:hAnsiTheme="majorHAnsi"/>
          <w:b/>
          <w:sz w:val="28"/>
          <w:szCs w:val="28"/>
        </w:rPr>
        <w:t>Today’s Check up Includes:</w:t>
      </w:r>
    </w:p>
    <w:p w:rsidR="004712F7" w:rsidRPr="008F5783" w:rsidRDefault="004712F7" w:rsidP="004712F7">
      <w:pPr>
        <w:pStyle w:val="ListParagraph"/>
        <w:numPr>
          <w:ilvl w:val="0"/>
          <w:numId w:val="1"/>
        </w:numPr>
        <w:rPr>
          <w:rFonts w:asciiTheme="majorHAnsi" w:hAnsiTheme="majorHAnsi"/>
          <w:sz w:val="20"/>
          <w:szCs w:val="20"/>
        </w:rPr>
      </w:pPr>
      <w:r w:rsidRPr="008F5783">
        <w:rPr>
          <w:rFonts w:asciiTheme="majorHAnsi" w:hAnsiTheme="majorHAnsi"/>
          <w:sz w:val="20"/>
          <w:szCs w:val="20"/>
        </w:rPr>
        <w:t>Meeting Schedules</w:t>
      </w:r>
    </w:p>
    <w:p w:rsidR="004712F7" w:rsidRDefault="004712F7" w:rsidP="004712F7">
      <w:pPr>
        <w:pStyle w:val="ListParagraph"/>
        <w:numPr>
          <w:ilvl w:val="0"/>
          <w:numId w:val="1"/>
        </w:numPr>
        <w:rPr>
          <w:rFonts w:asciiTheme="majorHAnsi" w:hAnsiTheme="majorHAnsi"/>
          <w:sz w:val="20"/>
          <w:szCs w:val="20"/>
        </w:rPr>
      </w:pPr>
      <w:r w:rsidRPr="008F5783">
        <w:rPr>
          <w:rFonts w:asciiTheme="majorHAnsi" w:hAnsiTheme="majorHAnsi"/>
          <w:sz w:val="20"/>
          <w:szCs w:val="20"/>
        </w:rPr>
        <w:t>Community meetings and events</w:t>
      </w:r>
    </w:p>
    <w:p w:rsidR="008F5783" w:rsidRDefault="008F5783" w:rsidP="004712F7">
      <w:pPr>
        <w:pStyle w:val="ListParagraph"/>
        <w:numPr>
          <w:ilvl w:val="0"/>
          <w:numId w:val="1"/>
        </w:numPr>
        <w:rPr>
          <w:rFonts w:asciiTheme="majorHAnsi" w:hAnsiTheme="majorHAnsi"/>
          <w:sz w:val="20"/>
          <w:szCs w:val="20"/>
        </w:rPr>
      </w:pPr>
      <w:r>
        <w:rPr>
          <w:rFonts w:asciiTheme="majorHAnsi" w:hAnsiTheme="majorHAnsi"/>
          <w:sz w:val="20"/>
          <w:szCs w:val="20"/>
        </w:rPr>
        <w:t>Parent Child Mother Goose Training</w:t>
      </w:r>
    </w:p>
    <w:p w:rsidR="008F5783" w:rsidRPr="008F5783" w:rsidRDefault="008F5783" w:rsidP="004712F7">
      <w:pPr>
        <w:pStyle w:val="ListParagraph"/>
        <w:numPr>
          <w:ilvl w:val="0"/>
          <w:numId w:val="1"/>
        </w:numPr>
        <w:rPr>
          <w:rFonts w:asciiTheme="majorHAnsi" w:hAnsiTheme="majorHAnsi"/>
          <w:sz w:val="20"/>
          <w:szCs w:val="20"/>
        </w:rPr>
      </w:pPr>
      <w:r>
        <w:rPr>
          <w:rFonts w:asciiTheme="majorHAnsi" w:hAnsiTheme="majorHAnsi"/>
          <w:sz w:val="20"/>
          <w:szCs w:val="20"/>
        </w:rPr>
        <w:t>Research Invitation for adults living with dementia in rural locations</w:t>
      </w:r>
    </w:p>
    <w:p w:rsidR="004712F7" w:rsidRPr="008F5783" w:rsidRDefault="004712F7" w:rsidP="004712F7">
      <w:pPr>
        <w:rPr>
          <w:rFonts w:asciiTheme="majorHAnsi" w:hAnsiTheme="majorHAnsi"/>
          <w:sz w:val="20"/>
          <w:szCs w:val="20"/>
        </w:rPr>
      </w:pPr>
    </w:p>
    <w:p w:rsidR="004712F7" w:rsidRPr="00F508FE" w:rsidRDefault="00F508FE" w:rsidP="004712F7">
      <w:pPr>
        <w:rPr>
          <w:rFonts w:asciiTheme="majorHAnsi" w:hAnsiTheme="majorHAnsi"/>
          <w:sz w:val="24"/>
          <w:szCs w:val="24"/>
        </w:rPr>
      </w:pPr>
      <w:proofErr w:type="gramStart"/>
      <w:r>
        <w:rPr>
          <w:rFonts w:asciiTheme="majorHAnsi" w:hAnsiTheme="majorHAnsi"/>
          <w:sz w:val="24"/>
          <w:szCs w:val="24"/>
        </w:rPr>
        <w:t>On a sad note...</w:t>
      </w:r>
      <w:proofErr w:type="gramEnd"/>
      <w:r>
        <w:rPr>
          <w:rFonts w:asciiTheme="majorHAnsi" w:hAnsiTheme="majorHAnsi"/>
          <w:sz w:val="24"/>
          <w:szCs w:val="24"/>
        </w:rPr>
        <w:t xml:space="preserve"> The Cowichan Valley lost a precious child due to drowning this week... PLEASE take every precaution around the water this summer.... One child is too many</w:t>
      </w:r>
    </w:p>
    <w:p w:rsidR="004712F7" w:rsidRPr="008F5783" w:rsidRDefault="004712F7" w:rsidP="004712F7">
      <w:pPr>
        <w:rPr>
          <w:rFonts w:asciiTheme="majorHAnsi" w:hAnsiTheme="majorHAnsi"/>
          <w:b/>
          <w:sz w:val="28"/>
          <w:szCs w:val="28"/>
        </w:rPr>
      </w:pPr>
      <w:r w:rsidRPr="008F5783">
        <w:rPr>
          <w:rFonts w:asciiTheme="majorHAnsi" w:hAnsiTheme="majorHAnsi"/>
          <w:b/>
          <w:noProof/>
          <w:sz w:val="28"/>
          <w:szCs w:val="28"/>
          <w:lang w:eastAsia="en-CA"/>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712F7" w:rsidRPr="008F5783" w:rsidRDefault="004712F7" w:rsidP="004712F7">
      <w:pPr>
        <w:rPr>
          <w:rFonts w:asciiTheme="majorHAnsi" w:hAnsiTheme="majorHAnsi"/>
          <w:b/>
          <w:sz w:val="28"/>
          <w:szCs w:val="28"/>
        </w:rPr>
      </w:pPr>
      <w:r w:rsidRPr="008F5783">
        <w:rPr>
          <w:rFonts w:asciiTheme="majorHAnsi" w:hAnsiTheme="majorHAnsi"/>
          <w:b/>
          <w:sz w:val="28"/>
          <w:szCs w:val="28"/>
        </w:rPr>
        <w:t xml:space="preserve">CCHN Network Member Meetings- </w:t>
      </w:r>
    </w:p>
    <w:p w:rsidR="004712F7" w:rsidRPr="008F5783" w:rsidRDefault="004712F7" w:rsidP="004712F7">
      <w:pPr>
        <w:rPr>
          <w:rFonts w:asciiTheme="majorHAnsi" w:hAnsiTheme="majorHAnsi"/>
        </w:rPr>
      </w:pPr>
      <w:r w:rsidRPr="008F5783">
        <w:rPr>
          <w:rFonts w:asciiTheme="majorHAnsi" w:hAnsiTheme="majorHAnsi"/>
          <w:b/>
        </w:rPr>
        <w:t>Strategic Planning Session (CCHN members only) Wednesday July 17, 4:00 pm to 8:00 pm –</w:t>
      </w:r>
      <w:r w:rsidRPr="008F5783">
        <w:rPr>
          <w:rFonts w:asciiTheme="majorHAnsi" w:hAnsiTheme="majorHAnsi"/>
        </w:rPr>
        <w:t xml:space="preserve">Taiji Group- </w:t>
      </w:r>
    </w:p>
    <w:p w:rsidR="004712F7" w:rsidRPr="008F5783" w:rsidRDefault="004712F7" w:rsidP="004712F7">
      <w:pPr>
        <w:rPr>
          <w:rFonts w:asciiTheme="majorHAnsi" w:hAnsiTheme="majorHAnsi"/>
        </w:rPr>
      </w:pPr>
      <w:r w:rsidRPr="008F5783">
        <w:rPr>
          <w:rFonts w:asciiTheme="majorHAnsi" w:hAnsiTheme="majorHAnsi"/>
        </w:rPr>
        <w:t>1145 Maple Bay Road (Dinner Provided)</w:t>
      </w:r>
    </w:p>
    <w:p w:rsidR="004712F7" w:rsidRPr="008F5783" w:rsidRDefault="004712F7" w:rsidP="004712F7">
      <w:pPr>
        <w:rPr>
          <w:rFonts w:asciiTheme="majorHAnsi" w:hAnsiTheme="majorHAnsi"/>
        </w:rPr>
      </w:pPr>
      <w:r w:rsidRPr="008F5783">
        <w:rPr>
          <w:rFonts w:asciiTheme="majorHAnsi" w:hAnsiTheme="majorHAnsi"/>
          <w:noProof/>
          <w:lang w:eastAsia="en-CA"/>
        </w:rPr>
        <w:drawing>
          <wp:inline distT="0" distB="0" distL="0" distR="0">
            <wp:extent cx="5715000" cy="9525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712F7" w:rsidRPr="008F5783" w:rsidRDefault="004712F7" w:rsidP="004712F7">
      <w:pPr>
        <w:rPr>
          <w:rFonts w:asciiTheme="majorHAnsi" w:hAnsiTheme="majorHAnsi"/>
          <w:b/>
          <w:sz w:val="28"/>
          <w:szCs w:val="28"/>
        </w:rPr>
      </w:pPr>
      <w:r w:rsidRPr="008F5783">
        <w:rPr>
          <w:rFonts w:asciiTheme="majorHAnsi" w:hAnsiTheme="majorHAnsi"/>
          <w:b/>
          <w:sz w:val="28"/>
          <w:szCs w:val="28"/>
        </w:rPr>
        <w:t>Upcoming Events/ Workshops/ Community Meetings</w:t>
      </w:r>
    </w:p>
    <w:p w:rsidR="001D2944" w:rsidRPr="008F5783" w:rsidRDefault="001D2944" w:rsidP="001D2944">
      <w:pPr>
        <w:pStyle w:val="ListParagraph"/>
        <w:numPr>
          <w:ilvl w:val="0"/>
          <w:numId w:val="8"/>
        </w:numPr>
        <w:rPr>
          <w:rFonts w:asciiTheme="majorHAnsi" w:hAnsiTheme="majorHAnsi"/>
          <w:sz w:val="28"/>
          <w:szCs w:val="28"/>
        </w:rPr>
      </w:pPr>
      <w:r w:rsidRPr="008F5783">
        <w:rPr>
          <w:rFonts w:asciiTheme="majorHAnsi" w:hAnsiTheme="majorHAnsi"/>
          <w:b/>
        </w:rPr>
        <w:t xml:space="preserve">Cowichan Lake Primary Health Care Conversation- </w:t>
      </w:r>
      <w:r w:rsidRPr="008F5783">
        <w:rPr>
          <w:rFonts w:asciiTheme="majorHAnsi" w:hAnsiTheme="majorHAnsi"/>
        </w:rPr>
        <w:t>July 10</w:t>
      </w:r>
      <w:r w:rsidRPr="008F5783">
        <w:rPr>
          <w:rFonts w:asciiTheme="majorHAnsi" w:hAnsiTheme="majorHAnsi"/>
          <w:vertAlign w:val="superscript"/>
        </w:rPr>
        <w:t>th</w:t>
      </w:r>
      <w:r w:rsidRPr="008F5783">
        <w:rPr>
          <w:rFonts w:asciiTheme="majorHAnsi" w:hAnsiTheme="majorHAnsi"/>
        </w:rPr>
        <w:t xml:space="preserve"> 6- 8 pm Cowichan Lake Sports Arena- Everyone Welcome</w:t>
      </w:r>
    </w:p>
    <w:p w:rsidR="00BF476B" w:rsidRPr="008F5783" w:rsidRDefault="00BF476B" w:rsidP="001D2944">
      <w:pPr>
        <w:pStyle w:val="ListParagraph"/>
        <w:numPr>
          <w:ilvl w:val="0"/>
          <w:numId w:val="8"/>
        </w:numPr>
        <w:rPr>
          <w:rFonts w:asciiTheme="majorHAnsi" w:hAnsiTheme="majorHAnsi"/>
        </w:rPr>
      </w:pPr>
      <w:r w:rsidRPr="008F5783">
        <w:rPr>
          <w:rFonts w:asciiTheme="majorHAnsi" w:hAnsiTheme="majorHAnsi"/>
          <w:b/>
        </w:rPr>
        <w:lastRenderedPageBreak/>
        <w:t>Crofton Movies In The Park-</w:t>
      </w:r>
      <w:r w:rsidRPr="008F5783">
        <w:rPr>
          <w:rFonts w:asciiTheme="majorHAnsi" w:hAnsiTheme="majorHAnsi"/>
          <w:sz w:val="28"/>
          <w:szCs w:val="28"/>
        </w:rPr>
        <w:t xml:space="preserve"> </w:t>
      </w:r>
      <w:r w:rsidRPr="008F5783">
        <w:rPr>
          <w:rFonts w:asciiTheme="majorHAnsi" w:hAnsiTheme="majorHAnsi"/>
        </w:rPr>
        <w:t>July 6</w:t>
      </w:r>
      <w:r w:rsidRPr="008F5783">
        <w:rPr>
          <w:rFonts w:asciiTheme="majorHAnsi" w:hAnsiTheme="majorHAnsi"/>
          <w:vertAlign w:val="superscript"/>
        </w:rPr>
        <w:t>th</w:t>
      </w:r>
      <w:r w:rsidRPr="008F5783">
        <w:rPr>
          <w:rFonts w:asciiTheme="majorHAnsi" w:hAnsiTheme="majorHAnsi"/>
        </w:rPr>
        <w:t>, July 20</w:t>
      </w:r>
      <w:r w:rsidRPr="008F5783">
        <w:rPr>
          <w:rFonts w:asciiTheme="majorHAnsi" w:hAnsiTheme="majorHAnsi"/>
          <w:vertAlign w:val="superscript"/>
        </w:rPr>
        <w:t>th</w:t>
      </w:r>
      <w:r w:rsidRPr="008F5783">
        <w:rPr>
          <w:rFonts w:asciiTheme="majorHAnsi" w:hAnsiTheme="majorHAnsi"/>
        </w:rPr>
        <w:t>, August 10</w:t>
      </w:r>
      <w:r w:rsidRPr="008F5783">
        <w:rPr>
          <w:rFonts w:asciiTheme="majorHAnsi" w:hAnsiTheme="majorHAnsi"/>
          <w:vertAlign w:val="superscript"/>
        </w:rPr>
        <w:t>th</w:t>
      </w:r>
      <w:r w:rsidRPr="008F5783">
        <w:rPr>
          <w:rFonts w:asciiTheme="majorHAnsi" w:hAnsiTheme="majorHAnsi"/>
        </w:rPr>
        <w:t>, August 24</w:t>
      </w:r>
      <w:r w:rsidRPr="008F5783">
        <w:rPr>
          <w:rFonts w:asciiTheme="majorHAnsi" w:hAnsiTheme="majorHAnsi"/>
          <w:vertAlign w:val="superscript"/>
        </w:rPr>
        <w:t>th</w:t>
      </w:r>
      <w:r w:rsidRPr="008F5783">
        <w:rPr>
          <w:rFonts w:asciiTheme="majorHAnsi" w:hAnsiTheme="majorHAnsi"/>
        </w:rPr>
        <w:t>, September 7</w:t>
      </w:r>
      <w:r w:rsidRPr="008F5783">
        <w:rPr>
          <w:rFonts w:asciiTheme="majorHAnsi" w:hAnsiTheme="majorHAnsi"/>
          <w:vertAlign w:val="superscript"/>
        </w:rPr>
        <w:t>th</w:t>
      </w:r>
      <w:r w:rsidRPr="008F5783">
        <w:rPr>
          <w:rFonts w:asciiTheme="majorHAnsi" w:hAnsiTheme="majorHAnsi"/>
        </w:rPr>
        <w:t xml:space="preserve"> – 9:00 pm Crofton Old School Museum Park by the </w:t>
      </w:r>
      <w:proofErr w:type="spellStart"/>
      <w:r w:rsidRPr="008F5783">
        <w:rPr>
          <w:rFonts w:asciiTheme="majorHAnsi" w:hAnsiTheme="majorHAnsi"/>
        </w:rPr>
        <w:t>Saltspring</w:t>
      </w:r>
      <w:proofErr w:type="spellEnd"/>
      <w:r w:rsidRPr="008F5783">
        <w:rPr>
          <w:rFonts w:asciiTheme="majorHAnsi" w:hAnsiTheme="majorHAnsi"/>
        </w:rPr>
        <w:t xml:space="preserve"> Ferry- </w:t>
      </w:r>
      <w:r w:rsidRPr="008F5783">
        <w:rPr>
          <w:rFonts w:asciiTheme="majorHAnsi" w:eastAsia="Times New Roman" w:hAnsiTheme="majorHAnsi" w:cs="Arial"/>
          <w:color w:val="000000"/>
          <w:lang w:eastAsia="en-CA"/>
        </w:rPr>
        <w:t>Its back! The fun free summertime event for families of all ages... Movies in the Park will feature a selection of family friendly films like Indiana Jones, How to Train your dragon and We Bought a Zoo. For a full list see our poster. Every second Saturday starting the end of June until the first week of September. No cost, by donation with proceeds going to a new Skate park for Crofton. Concession available. Start time is approx 9pm for all showings (dusk). Bring a blanket or something comfy to sit on and enjoy!</w:t>
      </w:r>
    </w:p>
    <w:p w:rsidR="00BF476B" w:rsidRPr="008F5783" w:rsidRDefault="00BF476B" w:rsidP="00BF476B">
      <w:pPr>
        <w:pStyle w:val="ListParagraph"/>
        <w:ind w:left="786"/>
        <w:rPr>
          <w:rFonts w:asciiTheme="majorHAnsi" w:hAnsiTheme="majorHAnsi"/>
        </w:rPr>
      </w:pPr>
    </w:p>
    <w:p w:rsidR="004712F7" w:rsidRPr="008F5783" w:rsidRDefault="00BF476B" w:rsidP="004712F7">
      <w:pPr>
        <w:pStyle w:val="ListParagraph"/>
        <w:numPr>
          <w:ilvl w:val="0"/>
          <w:numId w:val="8"/>
        </w:numPr>
        <w:rPr>
          <w:rFonts w:asciiTheme="majorHAnsi" w:hAnsiTheme="majorHAnsi"/>
        </w:rPr>
      </w:pPr>
      <w:r w:rsidRPr="008F5783">
        <w:rPr>
          <w:rFonts w:asciiTheme="majorHAnsi" w:hAnsiTheme="majorHAnsi"/>
          <w:b/>
        </w:rPr>
        <w:t>Ladysmith Resources Centre Concerts in the Park-</w:t>
      </w:r>
      <w:r w:rsidRPr="008F5783">
        <w:rPr>
          <w:rFonts w:asciiTheme="majorHAnsi" w:eastAsia="Times New Roman" w:hAnsiTheme="majorHAnsi" w:cs="Arial"/>
          <w:color w:val="000000"/>
          <w:lang w:eastAsia="en-CA"/>
        </w:rPr>
        <w:t xml:space="preserve"> July 7, July 14, July 21, July 28, August 11, August 18, August 25</w:t>
      </w:r>
      <w:r w:rsidRPr="008F5783">
        <w:rPr>
          <w:rFonts w:asciiTheme="majorHAnsi" w:eastAsia="Times New Roman" w:hAnsiTheme="majorHAnsi" w:cs="Arial"/>
          <w:color w:val="000000"/>
          <w:vertAlign w:val="superscript"/>
          <w:lang w:eastAsia="en-CA"/>
        </w:rPr>
        <w:t>th</w:t>
      </w:r>
      <w:r w:rsidRPr="008F5783">
        <w:rPr>
          <w:rFonts w:asciiTheme="majorHAnsi" w:eastAsia="Times New Roman" w:hAnsiTheme="majorHAnsi" w:cs="Arial"/>
          <w:color w:val="000000"/>
          <w:lang w:eastAsia="en-CA"/>
        </w:rPr>
        <w:t xml:space="preserve"> – 6:00 pm in the Amphitheatre at Transfer Beach </w:t>
      </w:r>
      <w:r w:rsidRPr="008F5783">
        <w:rPr>
          <w:rFonts w:asciiTheme="majorHAnsi" w:eastAsia="Times New Roman" w:hAnsiTheme="majorHAnsi" w:cs="Times New Roman"/>
          <w:b/>
          <w:bCs/>
          <w:color w:val="000000"/>
          <w:lang w:eastAsia="en-CA"/>
        </w:rPr>
        <w:t xml:space="preserve">Concerts in the Park! </w:t>
      </w:r>
      <w:r w:rsidRPr="008F5783">
        <w:rPr>
          <w:rFonts w:asciiTheme="majorHAnsi" w:eastAsia="Times New Roman" w:hAnsiTheme="majorHAnsi" w:cs="Times New Roman"/>
          <w:color w:val="000000"/>
          <w:lang w:eastAsia="en-CA"/>
        </w:rPr>
        <w:t>Volunteer driven and at the Amphitheatre at Transfer Beach Park.  Performers are enlisted for eight – 2 hour Sunday evening concerts.  People enjoy an evening of song, while watching boats sail by, seals playing near the shore, and enjoying the early evening breezes off the ocean while having their picnic dinner</w:t>
      </w:r>
    </w:p>
    <w:p w:rsidR="004712F7" w:rsidRPr="008F5783" w:rsidRDefault="004712F7" w:rsidP="004712F7">
      <w:pPr>
        <w:rPr>
          <w:rFonts w:asciiTheme="majorHAnsi" w:hAnsiTheme="majorHAnsi"/>
        </w:rPr>
      </w:pPr>
      <w:r w:rsidRPr="008F5783">
        <w:rPr>
          <w:rFonts w:asciiTheme="majorHAnsi" w:hAnsiTheme="majorHAnsi"/>
          <w:noProof/>
          <w:lang w:eastAsia="en-CA"/>
        </w:rPr>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BF476B" w:rsidRPr="008F5783" w:rsidRDefault="00BF476B" w:rsidP="00BF476B">
      <w:pPr>
        <w:widowControl w:val="0"/>
        <w:rPr>
          <w:rFonts w:asciiTheme="majorHAnsi" w:hAnsiTheme="majorHAnsi"/>
          <w:b/>
          <w:bCs/>
          <w:sz w:val="28"/>
          <w:szCs w:val="28"/>
          <w:lang w:val="en-US"/>
        </w:rPr>
      </w:pPr>
      <w:r w:rsidRPr="008F5783">
        <w:rPr>
          <w:rFonts w:asciiTheme="majorHAnsi" w:hAnsiTheme="majorHAnsi"/>
          <w:b/>
          <w:bCs/>
          <w:sz w:val="28"/>
          <w:szCs w:val="28"/>
          <w:lang w:val="en-US"/>
        </w:rPr>
        <w:t xml:space="preserve">Parent-Child Mother Goose (PCMG) Training </w:t>
      </w:r>
    </w:p>
    <w:p w:rsidR="00BF476B" w:rsidRPr="008F5783" w:rsidRDefault="00BF476B" w:rsidP="00BF476B">
      <w:pPr>
        <w:widowControl w:val="0"/>
        <w:rPr>
          <w:rFonts w:asciiTheme="majorHAnsi" w:hAnsiTheme="majorHAnsi"/>
          <w:i/>
          <w:iCs/>
          <w:lang w:val="en-US"/>
        </w:rPr>
      </w:pPr>
      <w:r w:rsidRPr="008F5783">
        <w:rPr>
          <w:rFonts w:asciiTheme="majorHAnsi" w:hAnsiTheme="majorHAnsi"/>
          <w:i/>
          <w:iCs/>
          <w:lang w:val="en-US"/>
        </w:rPr>
        <w:t xml:space="preserve">This training is being funded through </w:t>
      </w:r>
    </w:p>
    <w:p w:rsidR="00BF476B" w:rsidRPr="008F5783" w:rsidRDefault="00BF476B" w:rsidP="00BF476B">
      <w:pPr>
        <w:widowControl w:val="0"/>
        <w:rPr>
          <w:rFonts w:asciiTheme="majorHAnsi" w:hAnsiTheme="majorHAnsi"/>
          <w:lang w:val="en-US"/>
        </w:rPr>
      </w:pPr>
      <w:r w:rsidRPr="008F5783">
        <w:rPr>
          <w:rFonts w:asciiTheme="majorHAnsi" w:hAnsiTheme="majorHAnsi"/>
          <w:lang w:val="en-US"/>
        </w:rPr>
        <w:t xml:space="preserve">Cowichan Valley Mother Goose Community Collaborative &amp; Cowichan Success by 6 </w:t>
      </w:r>
    </w:p>
    <w:p w:rsidR="00BF476B" w:rsidRPr="008F5783" w:rsidRDefault="00BF476B" w:rsidP="00BF476B">
      <w:pPr>
        <w:widowControl w:val="0"/>
        <w:rPr>
          <w:rFonts w:asciiTheme="majorHAnsi" w:hAnsiTheme="majorHAnsi"/>
          <w:lang w:val="en-US"/>
        </w:rPr>
      </w:pPr>
      <w:r w:rsidRPr="008F5783">
        <w:rPr>
          <w:rFonts w:asciiTheme="majorHAnsi" w:hAnsiTheme="majorHAnsi"/>
          <w:lang w:val="en-US"/>
        </w:rPr>
        <w:t> </w:t>
      </w:r>
    </w:p>
    <w:p w:rsidR="00BF476B" w:rsidRPr="008F5783" w:rsidRDefault="00BF476B" w:rsidP="00BF476B">
      <w:pPr>
        <w:widowControl w:val="0"/>
        <w:rPr>
          <w:rFonts w:asciiTheme="majorHAnsi" w:hAnsiTheme="majorHAnsi"/>
          <w:lang w:val="en-US"/>
        </w:rPr>
      </w:pPr>
      <w:r w:rsidRPr="008F5783">
        <w:rPr>
          <w:rFonts w:asciiTheme="majorHAnsi" w:hAnsiTheme="majorHAnsi"/>
          <w:b/>
          <w:bCs/>
          <w:lang w:val="en-US"/>
        </w:rPr>
        <w:t xml:space="preserve">When: </w:t>
      </w:r>
      <w:r w:rsidRPr="008F5783">
        <w:rPr>
          <w:rFonts w:asciiTheme="majorHAnsi" w:hAnsiTheme="majorHAnsi"/>
          <w:lang w:val="en-US"/>
        </w:rPr>
        <w:t xml:space="preserve">Fri. &amp; Sat. September 13 &amp; 14, 2013 </w:t>
      </w:r>
      <w:r w:rsidRPr="008F5783">
        <w:rPr>
          <w:rFonts w:asciiTheme="majorHAnsi" w:hAnsiTheme="majorHAnsi"/>
          <w:b/>
          <w:bCs/>
          <w:lang w:val="en-US"/>
        </w:rPr>
        <w:t xml:space="preserve">Venue: </w:t>
      </w:r>
      <w:r w:rsidRPr="008F5783">
        <w:rPr>
          <w:rFonts w:asciiTheme="majorHAnsi" w:hAnsiTheme="majorHAnsi"/>
          <w:lang w:val="en-US"/>
        </w:rPr>
        <w:t>Crofton Community School</w:t>
      </w:r>
    </w:p>
    <w:p w:rsidR="00BF476B" w:rsidRPr="008F5783" w:rsidRDefault="00BF476B" w:rsidP="00BF476B">
      <w:pPr>
        <w:widowControl w:val="0"/>
        <w:rPr>
          <w:rFonts w:asciiTheme="majorHAnsi" w:hAnsiTheme="majorHAnsi"/>
          <w:i/>
          <w:iCs/>
          <w:lang w:val="en-US"/>
        </w:rPr>
      </w:pPr>
      <w:r w:rsidRPr="008F5783">
        <w:rPr>
          <w:rFonts w:asciiTheme="majorHAnsi" w:hAnsiTheme="majorHAnsi"/>
          <w:b/>
          <w:bCs/>
          <w:lang w:val="en-US"/>
        </w:rPr>
        <w:t xml:space="preserve">Cost: </w:t>
      </w:r>
      <w:r w:rsidRPr="008F5783">
        <w:rPr>
          <w:rFonts w:asciiTheme="majorHAnsi" w:hAnsiTheme="majorHAnsi"/>
          <w:lang w:val="en-US"/>
        </w:rPr>
        <w:t xml:space="preserve">Free in exchange for a commitment of facilitating 3 programs over a 2 year period in the Cowichan Valley </w:t>
      </w:r>
      <w:r w:rsidRPr="008F5783">
        <w:rPr>
          <w:rFonts w:asciiTheme="majorHAnsi" w:hAnsiTheme="majorHAnsi"/>
          <w:b/>
          <w:bCs/>
          <w:i/>
          <w:iCs/>
          <w:lang w:val="en-US"/>
        </w:rPr>
        <w:t xml:space="preserve">or </w:t>
      </w:r>
      <w:r w:rsidRPr="008F5783">
        <w:rPr>
          <w:rFonts w:asciiTheme="majorHAnsi" w:hAnsiTheme="majorHAnsi"/>
          <w:lang w:val="en-US"/>
        </w:rPr>
        <w:t>$200.00 fee for those not planning to facilitate these programs as stated above.</w:t>
      </w:r>
      <w:r w:rsidRPr="008F5783">
        <w:rPr>
          <w:rFonts w:asciiTheme="majorHAnsi" w:hAnsiTheme="majorHAnsi"/>
          <w:i/>
          <w:iCs/>
          <w:lang w:val="en-US"/>
        </w:rPr>
        <w:t xml:space="preserve"> </w:t>
      </w:r>
    </w:p>
    <w:p w:rsidR="00BF476B" w:rsidRPr="008F5783" w:rsidRDefault="00BF476B" w:rsidP="00BF476B">
      <w:pPr>
        <w:widowControl w:val="0"/>
        <w:rPr>
          <w:rFonts w:asciiTheme="majorHAnsi" w:hAnsiTheme="majorHAnsi"/>
          <w:i/>
          <w:iCs/>
          <w:lang w:val="en-US"/>
        </w:rPr>
      </w:pPr>
      <w:r w:rsidRPr="008F5783">
        <w:rPr>
          <w:rFonts w:asciiTheme="majorHAnsi" w:hAnsiTheme="majorHAnsi"/>
          <w:i/>
          <w:iCs/>
          <w:lang w:val="en-US"/>
        </w:rPr>
        <w:t xml:space="preserve">For details including application form contact: </w:t>
      </w:r>
    </w:p>
    <w:p w:rsidR="00BF476B" w:rsidRPr="008F5783" w:rsidRDefault="00BF476B" w:rsidP="00BF476B">
      <w:pPr>
        <w:widowControl w:val="0"/>
        <w:rPr>
          <w:rFonts w:asciiTheme="majorHAnsi" w:hAnsiTheme="majorHAnsi"/>
          <w:i/>
          <w:iCs/>
          <w:lang w:val="en-US"/>
        </w:rPr>
      </w:pPr>
      <w:r w:rsidRPr="008F5783">
        <w:rPr>
          <w:rFonts w:asciiTheme="majorHAnsi" w:hAnsiTheme="majorHAnsi"/>
          <w:i/>
          <w:iCs/>
          <w:lang w:val="en-US"/>
        </w:rPr>
        <w:t>Bonnie Potter, VIHA (250)709-</w:t>
      </w:r>
      <w:proofErr w:type="gramStart"/>
      <w:r w:rsidRPr="008F5783">
        <w:rPr>
          <w:rFonts w:asciiTheme="majorHAnsi" w:hAnsiTheme="majorHAnsi"/>
          <w:i/>
          <w:iCs/>
          <w:lang w:val="en-US"/>
        </w:rPr>
        <w:t>3050  Email</w:t>
      </w:r>
      <w:proofErr w:type="gramEnd"/>
      <w:r w:rsidRPr="008F5783">
        <w:rPr>
          <w:rFonts w:asciiTheme="majorHAnsi" w:hAnsiTheme="majorHAnsi"/>
          <w:i/>
          <w:iCs/>
          <w:lang w:val="en-US"/>
        </w:rPr>
        <w:t>: Bonnie.Potter@viha.ca</w:t>
      </w:r>
    </w:p>
    <w:p w:rsidR="004712F7" w:rsidRPr="008F5783" w:rsidRDefault="00BF476B" w:rsidP="008F5783">
      <w:pPr>
        <w:widowControl w:val="0"/>
        <w:rPr>
          <w:rFonts w:asciiTheme="majorHAnsi" w:hAnsiTheme="majorHAnsi"/>
          <w:i/>
          <w:iCs/>
          <w:lang w:val="en-US"/>
        </w:rPr>
      </w:pPr>
      <w:proofErr w:type="gramStart"/>
      <w:r w:rsidRPr="008F5783">
        <w:rPr>
          <w:rFonts w:asciiTheme="majorHAnsi" w:hAnsiTheme="majorHAnsi"/>
          <w:i/>
          <w:iCs/>
          <w:lang w:val="en-US"/>
        </w:rPr>
        <w:t>or</w:t>
      </w:r>
      <w:proofErr w:type="gramEnd"/>
      <w:r w:rsidRPr="008F5783">
        <w:rPr>
          <w:rFonts w:asciiTheme="majorHAnsi" w:hAnsiTheme="majorHAnsi"/>
          <w:i/>
          <w:iCs/>
          <w:lang w:val="en-US"/>
        </w:rPr>
        <w:t xml:space="preserve"> Wendy Lambert 250-246-3588      Email: ccsa@sd#79.bc.ca</w:t>
      </w:r>
    </w:p>
    <w:p w:rsidR="004712F7" w:rsidRPr="008F5783" w:rsidRDefault="004712F7" w:rsidP="004712F7">
      <w:pPr>
        <w:rPr>
          <w:rFonts w:asciiTheme="majorHAnsi" w:hAnsiTheme="majorHAnsi"/>
        </w:rPr>
      </w:pPr>
      <w:r w:rsidRPr="008F5783">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F5783" w:rsidRPr="008F5783" w:rsidRDefault="008F5783" w:rsidP="008F5783">
      <w:pPr>
        <w:rPr>
          <w:rFonts w:asciiTheme="majorHAnsi" w:hAnsiTheme="majorHAnsi" w:cs="Times New Roman"/>
          <w:b/>
          <w:sz w:val="28"/>
          <w:szCs w:val="28"/>
        </w:rPr>
      </w:pPr>
      <w:r w:rsidRPr="008F5783">
        <w:rPr>
          <w:rFonts w:asciiTheme="majorHAnsi" w:hAnsiTheme="majorHAnsi" w:cs="Times New Roman"/>
          <w:b/>
          <w:sz w:val="28"/>
          <w:szCs w:val="28"/>
        </w:rPr>
        <w:t>Research Invitation</w:t>
      </w:r>
    </w:p>
    <w:p w:rsidR="008F5783" w:rsidRPr="008F5783" w:rsidRDefault="008F5783" w:rsidP="008F5783">
      <w:pPr>
        <w:pStyle w:val="ListParagraph"/>
        <w:ind w:left="0"/>
        <w:rPr>
          <w:rFonts w:asciiTheme="majorHAnsi" w:hAnsiTheme="majorHAnsi"/>
          <w:b/>
          <w:sz w:val="28"/>
          <w:szCs w:val="28"/>
        </w:rPr>
      </w:pPr>
    </w:p>
    <w:p w:rsidR="008F5783" w:rsidRPr="008F5783" w:rsidRDefault="008F5783" w:rsidP="008F5783">
      <w:pPr>
        <w:jc w:val="center"/>
        <w:rPr>
          <w:rFonts w:asciiTheme="majorHAnsi" w:hAnsiTheme="majorHAnsi" w:cstheme="minorHAnsi"/>
          <w:b/>
          <w:sz w:val="28"/>
          <w:szCs w:val="28"/>
        </w:rPr>
      </w:pPr>
      <w:r w:rsidRPr="008F5783">
        <w:rPr>
          <w:rFonts w:asciiTheme="majorHAnsi" w:hAnsiTheme="majorHAnsi" w:cstheme="minorHAnsi"/>
          <w:b/>
          <w:sz w:val="28"/>
          <w:szCs w:val="28"/>
        </w:rPr>
        <w:t>Understanding emergency department safe care transitions for older adults with dementia living in rural communities</w:t>
      </w:r>
    </w:p>
    <w:p w:rsidR="008F5783" w:rsidRPr="008F5783" w:rsidRDefault="008F5783" w:rsidP="008F5783">
      <w:pPr>
        <w:pStyle w:val="ListParagraph"/>
        <w:ind w:left="0"/>
        <w:jc w:val="center"/>
        <w:rPr>
          <w:rFonts w:asciiTheme="majorHAnsi" w:hAnsiTheme="majorHAnsi"/>
          <w:b/>
        </w:rPr>
      </w:pPr>
      <w:r w:rsidRPr="008F5783">
        <w:rPr>
          <w:rFonts w:asciiTheme="majorHAnsi" w:hAnsiTheme="majorHAnsi"/>
          <w:b/>
        </w:rPr>
        <w:t>An invitation to participate in our research project</w:t>
      </w:r>
    </w:p>
    <w:p w:rsidR="008F5783" w:rsidRPr="008F5783" w:rsidRDefault="008F5783" w:rsidP="008F5783">
      <w:pPr>
        <w:pStyle w:val="ListParagraph"/>
        <w:ind w:left="0"/>
        <w:rPr>
          <w:rFonts w:asciiTheme="majorHAnsi" w:hAnsiTheme="majorHAnsi"/>
          <w:b/>
        </w:rPr>
      </w:pPr>
    </w:p>
    <w:p w:rsidR="008F5783" w:rsidRPr="008F5783" w:rsidRDefault="008F5783" w:rsidP="008F5783">
      <w:pPr>
        <w:pStyle w:val="ListParagraph"/>
        <w:ind w:left="0"/>
        <w:rPr>
          <w:rFonts w:asciiTheme="majorHAnsi" w:hAnsiTheme="majorHAnsi"/>
        </w:rPr>
      </w:pPr>
      <w:r w:rsidRPr="008F5783">
        <w:rPr>
          <w:rFonts w:asciiTheme="majorHAnsi" w:hAnsiTheme="majorHAnsi"/>
        </w:rPr>
        <w:t>Researchers from the University of Alberta, Vancouver Island Health Authority and Covenant Health Rural Services in Alberta are conducting a study looking at how the emergency department can become more elder-friendly for people living with dementia and their caregivers.   The researchers are looking for:</w:t>
      </w:r>
    </w:p>
    <w:p w:rsidR="008F5783" w:rsidRPr="008F5783" w:rsidRDefault="008F5783" w:rsidP="008F5783">
      <w:pPr>
        <w:pStyle w:val="ListParagraph"/>
        <w:ind w:left="0"/>
        <w:rPr>
          <w:rFonts w:asciiTheme="majorHAnsi" w:hAnsiTheme="majorHAnsi"/>
        </w:rPr>
      </w:pPr>
    </w:p>
    <w:p w:rsidR="008F5783" w:rsidRPr="008F5783" w:rsidRDefault="008F5783" w:rsidP="008F5783">
      <w:pPr>
        <w:pStyle w:val="ListParagraph"/>
        <w:numPr>
          <w:ilvl w:val="0"/>
          <w:numId w:val="9"/>
        </w:numPr>
        <w:spacing w:line="240" w:lineRule="auto"/>
        <w:rPr>
          <w:rFonts w:asciiTheme="majorHAnsi" w:hAnsiTheme="majorHAnsi"/>
        </w:rPr>
      </w:pPr>
      <w:r w:rsidRPr="008F5783">
        <w:rPr>
          <w:rFonts w:asciiTheme="majorHAnsi" w:hAnsiTheme="majorHAnsi"/>
        </w:rPr>
        <w:t>adults with mild to moderate dementia, over age 65</w:t>
      </w:r>
    </w:p>
    <w:p w:rsidR="008F5783" w:rsidRPr="008F5783" w:rsidRDefault="008F5783" w:rsidP="008F5783">
      <w:pPr>
        <w:pStyle w:val="ListParagraph"/>
        <w:numPr>
          <w:ilvl w:val="0"/>
          <w:numId w:val="9"/>
        </w:numPr>
        <w:spacing w:line="240" w:lineRule="auto"/>
        <w:rPr>
          <w:rFonts w:asciiTheme="majorHAnsi" w:hAnsiTheme="majorHAnsi"/>
        </w:rPr>
      </w:pPr>
      <w:r w:rsidRPr="008F5783">
        <w:rPr>
          <w:rFonts w:asciiTheme="majorHAnsi" w:hAnsiTheme="majorHAnsi"/>
        </w:rPr>
        <w:t>living at home in the community</w:t>
      </w:r>
    </w:p>
    <w:p w:rsidR="008F5783" w:rsidRPr="008F5783" w:rsidRDefault="008F5783" w:rsidP="008F5783">
      <w:pPr>
        <w:pStyle w:val="ListParagraph"/>
        <w:numPr>
          <w:ilvl w:val="0"/>
          <w:numId w:val="9"/>
        </w:numPr>
        <w:spacing w:line="240" w:lineRule="auto"/>
        <w:rPr>
          <w:rFonts w:asciiTheme="majorHAnsi" w:hAnsiTheme="majorHAnsi"/>
        </w:rPr>
      </w:pPr>
      <w:r w:rsidRPr="008F5783">
        <w:rPr>
          <w:rFonts w:asciiTheme="majorHAnsi" w:hAnsiTheme="majorHAnsi"/>
        </w:rPr>
        <w:t>who have visited the</w:t>
      </w:r>
      <w:r w:rsidRPr="008F5783">
        <w:rPr>
          <w:rFonts w:asciiTheme="majorHAnsi" w:hAnsiTheme="majorHAnsi"/>
          <w:b/>
        </w:rPr>
        <w:t xml:space="preserve"> </w:t>
      </w:r>
      <w:r w:rsidRPr="008F5783">
        <w:rPr>
          <w:rFonts w:asciiTheme="majorHAnsi" w:hAnsiTheme="majorHAnsi"/>
        </w:rPr>
        <w:t>Cowichan District Hospital</w:t>
      </w:r>
      <w:r w:rsidRPr="008F5783">
        <w:rPr>
          <w:rFonts w:asciiTheme="majorHAnsi" w:hAnsiTheme="majorHAnsi"/>
          <w:b/>
        </w:rPr>
        <w:t xml:space="preserve"> </w:t>
      </w:r>
      <w:r w:rsidRPr="008F5783">
        <w:rPr>
          <w:rFonts w:asciiTheme="majorHAnsi" w:hAnsiTheme="majorHAnsi"/>
        </w:rPr>
        <w:t>in Duncan</w:t>
      </w:r>
      <w:r w:rsidRPr="008F5783">
        <w:rPr>
          <w:rFonts w:asciiTheme="majorHAnsi" w:hAnsiTheme="majorHAnsi"/>
          <w:b/>
        </w:rPr>
        <w:t xml:space="preserve"> with their family caregiver </w:t>
      </w:r>
      <w:r w:rsidRPr="008F5783">
        <w:rPr>
          <w:rFonts w:asciiTheme="majorHAnsi" w:hAnsiTheme="majorHAnsi"/>
        </w:rPr>
        <w:t>within the last 12  months</w:t>
      </w:r>
    </w:p>
    <w:p w:rsidR="008F5783" w:rsidRPr="008F5783" w:rsidRDefault="008F5783" w:rsidP="008F5783">
      <w:pPr>
        <w:pStyle w:val="ListParagraph"/>
        <w:ind w:left="0"/>
        <w:rPr>
          <w:rFonts w:asciiTheme="majorHAnsi" w:hAnsiTheme="majorHAnsi"/>
        </w:rPr>
      </w:pPr>
    </w:p>
    <w:p w:rsidR="008F5783" w:rsidRPr="008F5783" w:rsidRDefault="008F5783" w:rsidP="008F5783">
      <w:pPr>
        <w:rPr>
          <w:rFonts w:asciiTheme="majorHAnsi" w:hAnsiTheme="majorHAnsi" w:cs="Times New Roman"/>
          <w:sz w:val="24"/>
          <w:szCs w:val="24"/>
        </w:rPr>
      </w:pPr>
      <w:r w:rsidRPr="008F5783">
        <w:rPr>
          <w:rFonts w:asciiTheme="majorHAnsi" w:hAnsiTheme="majorHAnsi"/>
        </w:rPr>
        <w:t xml:space="preserve"> </w:t>
      </w:r>
      <w:r w:rsidRPr="008F5783">
        <w:rPr>
          <w:rFonts w:asciiTheme="majorHAnsi" w:hAnsiTheme="majorHAnsi" w:cs="Times New Roman"/>
          <w:sz w:val="24"/>
          <w:szCs w:val="24"/>
        </w:rPr>
        <w:t xml:space="preserve">Please consider participating in a one hour interview.  </w:t>
      </w:r>
      <w:r w:rsidRPr="008F5783">
        <w:rPr>
          <w:rFonts w:asciiTheme="majorHAnsi" w:hAnsiTheme="majorHAnsi" w:cs="Times New Roman"/>
          <w:b/>
          <w:sz w:val="24"/>
          <w:szCs w:val="24"/>
        </w:rPr>
        <w:t>Older adults with dementia and their caregivers will be interviewed together.</w:t>
      </w:r>
      <w:r w:rsidRPr="008F5783">
        <w:rPr>
          <w:rFonts w:asciiTheme="majorHAnsi" w:hAnsiTheme="majorHAnsi" w:cs="Times New Roman"/>
          <w:sz w:val="24"/>
          <w:szCs w:val="24"/>
        </w:rPr>
        <w:t xml:space="preserve">  </w:t>
      </w:r>
      <w:r w:rsidRPr="008F5783">
        <w:rPr>
          <w:rFonts w:asciiTheme="majorHAnsi" w:hAnsiTheme="majorHAnsi"/>
        </w:rPr>
        <w:t xml:space="preserve"> </w:t>
      </w:r>
      <w:r w:rsidRPr="008F5783">
        <w:rPr>
          <w:rFonts w:asciiTheme="majorHAnsi" w:hAnsiTheme="majorHAnsi" w:cs="Times New Roman"/>
          <w:sz w:val="24"/>
          <w:szCs w:val="24"/>
        </w:rPr>
        <w:t xml:space="preserve">If you would like to learn more about this study, please contact: </w:t>
      </w:r>
    </w:p>
    <w:p w:rsidR="008F5783" w:rsidRPr="008F5783" w:rsidRDefault="008F5783" w:rsidP="008F5783">
      <w:pPr>
        <w:pStyle w:val="ListParagraph"/>
        <w:ind w:left="0"/>
        <w:rPr>
          <w:rFonts w:asciiTheme="majorHAnsi" w:hAnsiTheme="majorHAnsi"/>
        </w:rPr>
      </w:pPr>
    </w:p>
    <w:p w:rsidR="008F5783" w:rsidRPr="008F5783" w:rsidRDefault="008F5783" w:rsidP="008F5783">
      <w:pPr>
        <w:pStyle w:val="ListParagraph"/>
        <w:ind w:left="0"/>
        <w:rPr>
          <w:rFonts w:asciiTheme="majorHAnsi" w:hAnsiTheme="majorHAnsi"/>
        </w:rPr>
      </w:pPr>
      <w:r w:rsidRPr="008F5783">
        <w:rPr>
          <w:rFonts w:asciiTheme="majorHAnsi" w:hAnsiTheme="majorHAnsi"/>
        </w:rPr>
        <w:t xml:space="preserve">Dr. Belinda </w:t>
      </w:r>
      <w:proofErr w:type="spellStart"/>
      <w:r w:rsidRPr="008F5783">
        <w:rPr>
          <w:rFonts w:asciiTheme="majorHAnsi" w:hAnsiTheme="majorHAnsi"/>
        </w:rPr>
        <w:t>Parke</w:t>
      </w:r>
      <w:proofErr w:type="spellEnd"/>
      <w:r w:rsidRPr="008F5783">
        <w:rPr>
          <w:rFonts w:asciiTheme="majorHAnsi" w:hAnsiTheme="majorHAnsi"/>
        </w:rPr>
        <w:tab/>
      </w:r>
      <w:r w:rsidRPr="008F5783">
        <w:rPr>
          <w:rFonts w:asciiTheme="majorHAnsi" w:hAnsiTheme="majorHAnsi"/>
        </w:rPr>
        <w:tab/>
      </w:r>
      <w:r w:rsidRPr="008F5783">
        <w:rPr>
          <w:rFonts w:asciiTheme="majorHAnsi" w:hAnsiTheme="majorHAnsi"/>
        </w:rPr>
        <w:tab/>
      </w:r>
    </w:p>
    <w:p w:rsidR="008F5783" w:rsidRPr="008F5783" w:rsidRDefault="008F5783" w:rsidP="008F5783">
      <w:pPr>
        <w:pStyle w:val="ListParagraph"/>
        <w:ind w:left="0"/>
        <w:rPr>
          <w:rFonts w:asciiTheme="majorHAnsi" w:hAnsiTheme="majorHAnsi"/>
        </w:rPr>
      </w:pPr>
      <w:r w:rsidRPr="008F5783">
        <w:rPr>
          <w:rFonts w:asciiTheme="majorHAnsi" w:hAnsiTheme="majorHAnsi"/>
        </w:rPr>
        <w:t>Vancouver Island Health Authority</w:t>
      </w:r>
    </w:p>
    <w:p w:rsidR="008F5783" w:rsidRPr="008F5783" w:rsidRDefault="008F5783" w:rsidP="008F5783">
      <w:pPr>
        <w:pStyle w:val="ListParagraph"/>
        <w:ind w:left="0"/>
        <w:rPr>
          <w:rFonts w:asciiTheme="majorHAnsi" w:hAnsiTheme="majorHAnsi"/>
        </w:rPr>
      </w:pPr>
      <w:r w:rsidRPr="008F5783">
        <w:rPr>
          <w:rFonts w:asciiTheme="majorHAnsi" w:hAnsiTheme="majorHAnsi"/>
        </w:rPr>
        <w:t>Phone number: (Nanaimo</w:t>
      </w:r>
      <w:bookmarkStart w:id="0" w:name="_GoBack"/>
      <w:bookmarkEnd w:id="0"/>
      <w:r w:rsidRPr="008F5783">
        <w:rPr>
          <w:rFonts w:asciiTheme="majorHAnsi" w:hAnsiTheme="majorHAnsi"/>
        </w:rPr>
        <w:t>) 250 740 6971</w:t>
      </w:r>
    </w:p>
    <w:p w:rsidR="008F5783" w:rsidRPr="008F5783" w:rsidRDefault="008F5783" w:rsidP="008F5783">
      <w:pPr>
        <w:rPr>
          <w:rFonts w:asciiTheme="majorHAnsi" w:hAnsiTheme="majorHAnsi"/>
        </w:rPr>
      </w:pPr>
      <w:r w:rsidRPr="008F5783">
        <w:rPr>
          <w:rFonts w:asciiTheme="majorHAnsi" w:hAnsiTheme="majorHAnsi"/>
        </w:rPr>
        <w:tab/>
      </w:r>
      <w:r w:rsidRPr="008F5783">
        <w:rPr>
          <w:rFonts w:asciiTheme="majorHAnsi" w:hAnsiTheme="majorHAnsi"/>
        </w:rPr>
        <w:tab/>
      </w:r>
      <w:r w:rsidRPr="008F5783">
        <w:rPr>
          <w:rFonts w:asciiTheme="majorHAnsi" w:hAnsiTheme="majorHAnsi"/>
        </w:rPr>
        <w:tab/>
      </w:r>
    </w:p>
    <w:p w:rsidR="008F5783" w:rsidRPr="008F5783" w:rsidRDefault="008F5783" w:rsidP="008F5783">
      <w:pPr>
        <w:rPr>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9"/>
        <w:gridCol w:w="5347"/>
      </w:tblGrid>
      <w:tr w:rsidR="008F5783" w:rsidRPr="008F5783" w:rsidTr="00D76556">
        <w:tc>
          <w:tcPr>
            <w:tcW w:w="4788" w:type="dxa"/>
          </w:tcPr>
          <w:p w:rsidR="008F5783" w:rsidRPr="008F5783" w:rsidRDefault="008F5783" w:rsidP="00D76556">
            <w:pPr>
              <w:rPr>
                <w:rFonts w:asciiTheme="majorHAnsi" w:hAnsiTheme="majorHAnsi"/>
                <w:b/>
              </w:rPr>
            </w:pPr>
            <w:r w:rsidRPr="008F5783">
              <w:rPr>
                <w:rFonts w:asciiTheme="majorHAnsi" w:hAnsiTheme="majorHAnsi"/>
                <w:noProof/>
              </w:rPr>
              <w:drawing>
                <wp:inline distT="0" distB="0" distL="0" distR="0">
                  <wp:extent cx="2362200" cy="979903"/>
                  <wp:effectExtent l="0" t="0" r="0" b="0"/>
                  <wp:docPr id="2" name="Picture 1" descr="\\nurs.ualberta.ca\Users$\mcilveen\My Documents\My Pictures\UA-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ualberta.ca\Users$\mcilveen\My Documents\My Pictures\UA-COLOUR.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200" cy="979903"/>
                          </a:xfrm>
                          <a:prstGeom prst="rect">
                            <a:avLst/>
                          </a:prstGeom>
                          <a:noFill/>
                          <a:ln>
                            <a:noFill/>
                          </a:ln>
                        </pic:spPr>
                      </pic:pic>
                    </a:graphicData>
                  </a:graphic>
                </wp:inline>
              </w:drawing>
            </w:r>
          </w:p>
        </w:tc>
        <w:tc>
          <w:tcPr>
            <w:tcW w:w="4788" w:type="dxa"/>
          </w:tcPr>
          <w:p w:rsidR="008F5783" w:rsidRPr="008F5783" w:rsidRDefault="008F5783" w:rsidP="00D76556">
            <w:pPr>
              <w:ind w:left="2880"/>
              <w:rPr>
                <w:rFonts w:asciiTheme="majorHAnsi" w:hAnsiTheme="majorHAnsi"/>
                <w:b/>
              </w:rPr>
            </w:pPr>
            <w:r w:rsidRPr="008F5783">
              <w:rPr>
                <w:rFonts w:asciiTheme="majorHAnsi" w:hAnsiTheme="majorHAnsi"/>
                <w:noProof/>
              </w:rPr>
              <w:drawing>
                <wp:inline distT="0" distB="0" distL="0" distR="0">
                  <wp:extent cx="1427871" cy="815926"/>
                  <wp:effectExtent l="0" t="0" r="1270" b="381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3796" cy="819312"/>
                          </a:xfrm>
                          <a:prstGeom prst="rect">
                            <a:avLst/>
                          </a:prstGeom>
                          <a:noFill/>
                          <a:ln>
                            <a:noFill/>
                          </a:ln>
                          <a:extLst/>
                        </pic:spPr>
                      </pic:pic>
                    </a:graphicData>
                  </a:graphic>
                </wp:inline>
              </w:drawing>
            </w:r>
          </w:p>
        </w:tc>
      </w:tr>
    </w:tbl>
    <w:p w:rsidR="004712F7" w:rsidRPr="008F5783" w:rsidRDefault="004712F7" w:rsidP="004712F7">
      <w:pPr>
        <w:rPr>
          <w:rFonts w:asciiTheme="majorHAnsi" w:hAnsiTheme="majorHAnsi"/>
        </w:rPr>
      </w:pPr>
    </w:p>
    <w:p w:rsidR="004712F7" w:rsidRPr="008F5783" w:rsidRDefault="004712F7" w:rsidP="004712F7">
      <w:pPr>
        <w:rPr>
          <w:rFonts w:asciiTheme="majorHAnsi" w:hAnsiTheme="majorHAnsi"/>
        </w:rPr>
      </w:pPr>
      <w:r w:rsidRPr="008F5783">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712F7" w:rsidRPr="008F5783" w:rsidRDefault="004712F7" w:rsidP="004712F7">
      <w:pPr>
        <w:rPr>
          <w:rFonts w:asciiTheme="majorHAnsi" w:hAnsiTheme="majorHAnsi"/>
          <w:b/>
          <w:sz w:val="28"/>
          <w:szCs w:val="28"/>
        </w:rPr>
      </w:pPr>
      <w:r w:rsidRPr="008F5783">
        <w:rPr>
          <w:rFonts w:asciiTheme="majorHAnsi" w:hAnsiTheme="majorHAnsi"/>
          <w:b/>
          <w:sz w:val="28"/>
          <w:szCs w:val="28"/>
        </w:rPr>
        <w:t xml:space="preserve">Do you have a resource, event or information you would like to share? </w:t>
      </w:r>
    </w:p>
    <w:p w:rsidR="004712F7" w:rsidRPr="008F5783" w:rsidRDefault="004712F7" w:rsidP="004712F7">
      <w:pPr>
        <w:rPr>
          <w:rFonts w:asciiTheme="majorHAnsi" w:hAnsiTheme="majorHAnsi"/>
          <w:b/>
          <w:sz w:val="28"/>
          <w:szCs w:val="28"/>
        </w:rPr>
      </w:pPr>
      <w:r w:rsidRPr="008F5783">
        <w:rPr>
          <w:rFonts w:asciiTheme="majorHAnsi" w:hAnsiTheme="majorHAnsi"/>
          <w:b/>
          <w:sz w:val="28"/>
          <w:szCs w:val="28"/>
        </w:rPr>
        <w:t xml:space="preserve">Send it to </w:t>
      </w:r>
      <w:hyperlink r:id="rId12" w:history="1">
        <w:r w:rsidRPr="008F5783">
          <w:rPr>
            <w:rStyle w:val="Hyperlink"/>
            <w:rFonts w:asciiTheme="majorHAnsi" w:hAnsiTheme="majorHAnsi"/>
            <w:sz w:val="28"/>
            <w:szCs w:val="28"/>
          </w:rPr>
          <w:t>cindylisecchn@shaw.ca</w:t>
        </w:r>
      </w:hyperlink>
      <w:r w:rsidRPr="008F5783">
        <w:rPr>
          <w:rFonts w:asciiTheme="majorHAnsi" w:hAnsiTheme="majorHAnsi"/>
          <w:b/>
          <w:sz w:val="28"/>
          <w:szCs w:val="28"/>
        </w:rPr>
        <w:t xml:space="preserve"> and it will be included in the weekly </w:t>
      </w:r>
    </w:p>
    <w:p w:rsidR="004712F7" w:rsidRPr="008F5783" w:rsidRDefault="004712F7" w:rsidP="004712F7">
      <w:pPr>
        <w:rPr>
          <w:rFonts w:asciiTheme="majorHAnsi" w:hAnsiTheme="majorHAnsi"/>
          <w:b/>
          <w:sz w:val="28"/>
          <w:szCs w:val="28"/>
        </w:rPr>
      </w:pPr>
      <w:r w:rsidRPr="008F5783">
        <w:rPr>
          <w:rFonts w:asciiTheme="majorHAnsi" w:hAnsiTheme="majorHAnsi"/>
          <w:b/>
          <w:sz w:val="28"/>
          <w:szCs w:val="28"/>
        </w:rPr>
        <w:t>Check UP Newsletter</w:t>
      </w:r>
    </w:p>
    <w:p w:rsidR="00023588" w:rsidRPr="008F5783" w:rsidRDefault="00023588">
      <w:pPr>
        <w:rPr>
          <w:rFonts w:asciiTheme="majorHAnsi" w:hAnsiTheme="majorHAnsi"/>
        </w:rPr>
      </w:pPr>
    </w:p>
    <w:sectPr w:rsidR="00023588" w:rsidRPr="008F5783"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44C"/>
    <w:multiLevelType w:val="multilevel"/>
    <w:tmpl w:val="5FD6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953A3"/>
    <w:multiLevelType w:val="hybridMultilevel"/>
    <w:tmpl w:val="A50072F6"/>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2">
    <w:nsid w:val="0D275173"/>
    <w:multiLevelType w:val="multilevel"/>
    <w:tmpl w:val="D5F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8225C"/>
    <w:multiLevelType w:val="multilevel"/>
    <w:tmpl w:val="96C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A078A"/>
    <w:multiLevelType w:val="hybridMultilevel"/>
    <w:tmpl w:val="DFE2853E"/>
    <w:lvl w:ilvl="0" w:tplc="A23C4E74">
      <w:start w:val="1"/>
      <w:numFmt w:val="bullet"/>
      <w:lvlText w:val=""/>
      <w:lvlJc w:val="center"/>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77738B6"/>
    <w:multiLevelType w:val="multilevel"/>
    <w:tmpl w:val="DC6E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EA4F44"/>
    <w:multiLevelType w:val="hybridMultilevel"/>
    <w:tmpl w:val="03ECDECA"/>
    <w:lvl w:ilvl="0" w:tplc="A23C4E74">
      <w:start w:val="1"/>
      <w:numFmt w:val="bullet"/>
      <w:lvlText w:val=""/>
      <w:lvlJc w:val="center"/>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F5D195D"/>
    <w:multiLevelType w:val="hybridMultilevel"/>
    <w:tmpl w:val="7A4C49CA"/>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F67175D"/>
    <w:multiLevelType w:val="multilevel"/>
    <w:tmpl w:val="178C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712F7"/>
    <w:rsid w:val="00023588"/>
    <w:rsid w:val="00150B77"/>
    <w:rsid w:val="001D2944"/>
    <w:rsid w:val="002F51A8"/>
    <w:rsid w:val="00453AF1"/>
    <w:rsid w:val="00461A02"/>
    <w:rsid w:val="004712F7"/>
    <w:rsid w:val="008E5CA7"/>
    <w:rsid w:val="008F5783"/>
    <w:rsid w:val="00BF476B"/>
    <w:rsid w:val="00DF6156"/>
    <w:rsid w:val="00F508F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F7"/>
  </w:style>
  <w:style w:type="paragraph" w:styleId="Heading2">
    <w:name w:val="heading 2"/>
    <w:basedOn w:val="Normal"/>
    <w:next w:val="Normal"/>
    <w:link w:val="Heading2Char"/>
    <w:uiPriority w:val="9"/>
    <w:semiHidden/>
    <w:unhideWhenUsed/>
    <w:qFormat/>
    <w:rsid w:val="004712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712F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712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nhideWhenUsed/>
    <w:rsid w:val="004712F7"/>
    <w:rPr>
      <w:color w:val="0000FF"/>
      <w:u w:val="single"/>
    </w:rPr>
  </w:style>
  <w:style w:type="paragraph" w:styleId="ListParagraph">
    <w:name w:val="List Paragraph"/>
    <w:basedOn w:val="Normal"/>
    <w:uiPriority w:val="34"/>
    <w:qFormat/>
    <w:rsid w:val="004712F7"/>
    <w:pPr>
      <w:ind w:left="720"/>
      <w:contextualSpacing/>
    </w:pPr>
  </w:style>
  <w:style w:type="paragraph" w:customStyle="1" w:styleId="Default">
    <w:name w:val="Default"/>
    <w:rsid w:val="004712F7"/>
    <w:pPr>
      <w:autoSpaceDE w:val="0"/>
      <w:autoSpaceDN w:val="0"/>
      <w:adjustRightInd w:val="0"/>
      <w:spacing w:line="240" w:lineRule="auto"/>
    </w:pPr>
    <w:rPr>
      <w:rFonts w:ascii="Calibri" w:hAnsi="Calibri" w:cs="Calibri"/>
      <w:color w:val="000000"/>
      <w:sz w:val="24"/>
      <w:szCs w:val="24"/>
    </w:rPr>
  </w:style>
  <w:style w:type="character" w:styleId="Emphasis">
    <w:name w:val="Emphasis"/>
    <w:basedOn w:val="DefaultParagraphFont"/>
    <w:uiPriority w:val="20"/>
    <w:qFormat/>
    <w:rsid w:val="004712F7"/>
    <w:rPr>
      <w:b/>
      <w:bCs/>
      <w:i w:val="0"/>
      <w:iCs w:val="0"/>
    </w:rPr>
  </w:style>
  <w:style w:type="character" w:styleId="Strong">
    <w:name w:val="Strong"/>
    <w:basedOn w:val="DefaultParagraphFont"/>
    <w:uiPriority w:val="22"/>
    <w:qFormat/>
    <w:rsid w:val="004712F7"/>
    <w:rPr>
      <w:b/>
      <w:bCs/>
    </w:rPr>
  </w:style>
  <w:style w:type="character" w:customStyle="1" w:styleId="section18">
    <w:name w:val="section18"/>
    <w:basedOn w:val="DefaultParagraphFont"/>
    <w:rsid w:val="004712F7"/>
  </w:style>
  <w:style w:type="character" w:customStyle="1" w:styleId="dark">
    <w:name w:val="dark"/>
    <w:basedOn w:val="DefaultParagraphFont"/>
    <w:rsid w:val="004712F7"/>
  </w:style>
  <w:style w:type="paragraph" w:styleId="BalloonText">
    <w:name w:val="Balloon Text"/>
    <w:basedOn w:val="Normal"/>
    <w:link w:val="BalloonTextChar"/>
    <w:uiPriority w:val="99"/>
    <w:semiHidden/>
    <w:unhideWhenUsed/>
    <w:rsid w:val="004712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F7"/>
    <w:rPr>
      <w:rFonts w:ascii="Tahoma" w:hAnsi="Tahoma" w:cs="Tahoma"/>
      <w:sz w:val="16"/>
      <w:szCs w:val="16"/>
    </w:rPr>
  </w:style>
  <w:style w:type="character" w:customStyle="1" w:styleId="aqj">
    <w:name w:val="aqj"/>
    <w:basedOn w:val="DefaultParagraphFont"/>
    <w:rsid w:val="001D2944"/>
  </w:style>
  <w:style w:type="table" w:styleId="TableGrid">
    <w:name w:val="Table Grid"/>
    <w:basedOn w:val="TableNormal"/>
    <w:uiPriority w:val="59"/>
    <w:rsid w:val="008F5783"/>
    <w:pPr>
      <w:spacing w:line="240" w:lineRule="auto"/>
    </w:pPr>
    <w:rPr>
      <w:rFonts w:eastAsiaTheme="minorEastAsia"/>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47266">
      <w:bodyDiv w:val="1"/>
      <w:marLeft w:val="0"/>
      <w:marRight w:val="0"/>
      <w:marTop w:val="0"/>
      <w:marBottom w:val="0"/>
      <w:divBdr>
        <w:top w:val="none" w:sz="0" w:space="0" w:color="auto"/>
        <w:left w:val="none" w:sz="0" w:space="0" w:color="auto"/>
        <w:bottom w:val="none" w:sz="0" w:space="0" w:color="auto"/>
        <w:right w:val="none" w:sz="0" w:space="0" w:color="auto"/>
      </w:divBdr>
      <w:divsChild>
        <w:div w:id="323247531">
          <w:marLeft w:val="0"/>
          <w:marRight w:val="0"/>
          <w:marTop w:val="0"/>
          <w:marBottom w:val="0"/>
          <w:divBdr>
            <w:top w:val="none" w:sz="0" w:space="0" w:color="auto"/>
            <w:left w:val="none" w:sz="0" w:space="0" w:color="auto"/>
            <w:bottom w:val="none" w:sz="0" w:space="0" w:color="auto"/>
            <w:right w:val="none" w:sz="0" w:space="0" w:color="auto"/>
          </w:divBdr>
          <w:divsChild>
            <w:div w:id="138111641">
              <w:marLeft w:val="0"/>
              <w:marRight w:val="0"/>
              <w:marTop w:val="0"/>
              <w:marBottom w:val="0"/>
              <w:divBdr>
                <w:top w:val="none" w:sz="0" w:space="0" w:color="auto"/>
                <w:left w:val="none" w:sz="0" w:space="0" w:color="auto"/>
                <w:bottom w:val="none" w:sz="0" w:space="0" w:color="auto"/>
                <w:right w:val="none" w:sz="0" w:space="0" w:color="auto"/>
              </w:divBdr>
              <w:divsChild>
                <w:div w:id="204023657">
                  <w:marLeft w:val="0"/>
                  <w:marRight w:val="0"/>
                  <w:marTop w:val="0"/>
                  <w:marBottom w:val="0"/>
                  <w:divBdr>
                    <w:top w:val="none" w:sz="0" w:space="0" w:color="auto"/>
                    <w:left w:val="none" w:sz="0" w:space="0" w:color="auto"/>
                    <w:bottom w:val="none" w:sz="0" w:space="0" w:color="auto"/>
                    <w:right w:val="none" w:sz="0" w:space="0" w:color="auto"/>
                  </w:divBdr>
                  <w:divsChild>
                    <w:div w:id="772554013">
                      <w:marLeft w:val="0"/>
                      <w:marRight w:val="0"/>
                      <w:marTop w:val="0"/>
                      <w:marBottom w:val="0"/>
                      <w:divBdr>
                        <w:top w:val="none" w:sz="0" w:space="0" w:color="auto"/>
                        <w:left w:val="none" w:sz="0" w:space="0" w:color="auto"/>
                        <w:bottom w:val="none" w:sz="0" w:space="0" w:color="auto"/>
                        <w:right w:val="none" w:sz="0" w:space="0" w:color="auto"/>
                      </w:divBdr>
                      <w:divsChild>
                        <w:div w:id="1948805152">
                          <w:marLeft w:val="0"/>
                          <w:marRight w:val="0"/>
                          <w:marTop w:val="0"/>
                          <w:marBottom w:val="0"/>
                          <w:divBdr>
                            <w:top w:val="none" w:sz="0" w:space="0" w:color="auto"/>
                            <w:left w:val="none" w:sz="0" w:space="0" w:color="auto"/>
                            <w:bottom w:val="none" w:sz="0" w:space="0" w:color="auto"/>
                            <w:right w:val="none" w:sz="0" w:space="0" w:color="auto"/>
                          </w:divBdr>
                          <w:divsChild>
                            <w:div w:id="1089276458">
                              <w:marLeft w:val="0"/>
                              <w:marRight w:val="0"/>
                              <w:marTop w:val="0"/>
                              <w:marBottom w:val="0"/>
                              <w:divBdr>
                                <w:top w:val="none" w:sz="0" w:space="0" w:color="auto"/>
                                <w:left w:val="none" w:sz="0" w:space="0" w:color="auto"/>
                                <w:bottom w:val="none" w:sz="0" w:space="0" w:color="auto"/>
                                <w:right w:val="none" w:sz="0" w:space="0" w:color="auto"/>
                              </w:divBdr>
                              <w:divsChild>
                                <w:div w:id="2542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214926">
      <w:bodyDiv w:val="1"/>
      <w:marLeft w:val="0"/>
      <w:marRight w:val="0"/>
      <w:marTop w:val="0"/>
      <w:marBottom w:val="0"/>
      <w:divBdr>
        <w:top w:val="none" w:sz="0" w:space="0" w:color="auto"/>
        <w:left w:val="none" w:sz="0" w:space="0" w:color="auto"/>
        <w:bottom w:val="none" w:sz="0" w:space="0" w:color="auto"/>
        <w:right w:val="none" w:sz="0" w:space="0" w:color="auto"/>
      </w:divBdr>
      <w:divsChild>
        <w:div w:id="207376120">
          <w:marLeft w:val="0"/>
          <w:marRight w:val="0"/>
          <w:marTop w:val="0"/>
          <w:marBottom w:val="0"/>
          <w:divBdr>
            <w:top w:val="none" w:sz="0" w:space="0" w:color="auto"/>
            <w:left w:val="none" w:sz="0" w:space="0" w:color="auto"/>
            <w:bottom w:val="none" w:sz="0" w:space="0" w:color="auto"/>
            <w:right w:val="none" w:sz="0" w:space="0" w:color="auto"/>
          </w:divBdr>
          <w:divsChild>
            <w:div w:id="1987274219">
              <w:marLeft w:val="0"/>
              <w:marRight w:val="0"/>
              <w:marTop w:val="0"/>
              <w:marBottom w:val="0"/>
              <w:divBdr>
                <w:top w:val="none" w:sz="0" w:space="0" w:color="auto"/>
                <w:left w:val="none" w:sz="0" w:space="0" w:color="auto"/>
                <w:bottom w:val="none" w:sz="0" w:space="0" w:color="auto"/>
                <w:right w:val="none" w:sz="0" w:space="0" w:color="auto"/>
              </w:divBdr>
              <w:divsChild>
                <w:div w:id="1667172963">
                  <w:marLeft w:val="0"/>
                  <w:marRight w:val="0"/>
                  <w:marTop w:val="0"/>
                  <w:marBottom w:val="0"/>
                  <w:divBdr>
                    <w:top w:val="none" w:sz="0" w:space="0" w:color="auto"/>
                    <w:left w:val="none" w:sz="0" w:space="0" w:color="auto"/>
                    <w:bottom w:val="none" w:sz="0" w:space="0" w:color="auto"/>
                    <w:right w:val="none" w:sz="0" w:space="0" w:color="auto"/>
                  </w:divBdr>
                  <w:divsChild>
                    <w:div w:id="103040394">
                      <w:marLeft w:val="0"/>
                      <w:marRight w:val="0"/>
                      <w:marTop w:val="0"/>
                      <w:marBottom w:val="0"/>
                      <w:divBdr>
                        <w:top w:val="none" w:sz="0" w:space="0" w:color="auto"/>
                        <w:left w:val="none" w:sz="0" w:space="0" w:color="auto"/>
                        <w:bottom w:val="none" w:sz="0" w:space="0" w:color="auto"/>
                        <w:right w:val="none" w:sz="0" w:space="0" w:color="auto"/>
                      </w:divBdr>
                      <w:divsChild>
                        <w:div w:id="517618562">
                          <w:marLeft w:val="0"/>
                          <w:marRight w:val="0"/>
                          <w:marTop w:val="0"/>
                          <w:marBottom w:val="0"/>
                          <w:divBdr>
                            <w:top w:val="none" w:sz="0" w:space="0" w:color="auto"/>
                            <w:left w:val="none" w:sz="0" w:space="0" w:color="auto"/>
                            <w:bottom w:val="none" w:sz="0" w:space="0" w:color="auto"/>
                            <w:right w:val="none" w:sz="0" w:space="0" w:color="auto"/>
                          </w:divBdr>
                          <w:divsChild>
                            <w:div w:id="822354066">
                              <w:marLeft w:val="0"/>
                              <w:marRight w:val="0"/>
                              <w:marTop w:val="0"/>
                              <w:marBottom w:val="0"/>
                              <w:divBdr>
                                <w:top w:val="none" w:sz="0" w:space="0" w:color="auto"/>
                                <w:left w:val="none" w:sz="0" w:space="0" w:color="auto"/>
                                <w:bottom w:val="none" w:sz="0" w:space="0" w:color="auto"/>
                                <w:right w:val="none" w:sz="0" w:space="0" w:color="auto"/>
                              </w:divBdr>
                              <w:divsChild>
                                <w:div w:id="1181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indylisecchn@sha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cp:lastPrinted>2013-07-02T16:45:00Z</cp:lastPrinted>
  <dcterms:created xsi:type="dcterms:W3CDTF">2013-07-02T18:14:00Z</dcterms:created>
  <dcterms:modified xsi:type="dcterms:W3CDTF">2013-07-05T15:19:00Z</dcterms:modified>
</cp:coreProperties>
</file>