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05" w:rsidRPr="006318EB" w:rsidRDefault="00152905" w:rsidP="00152905">
      <w:pPr>
        <w:spacing w:line="240" w:lineRule="auto"/>
        <w:rPr>
          <w:rFonts w:asciiTheme="majorHAnsi" w:eastAsia="Times New Roman" w:hAnsiTheme="majorHAnsi" w:cs="Times New Roman"/>
        </w:rPr>
      </w:pPr>
      <w:r w:rsidRPr="006318EB">
        <w:rPr>
          <w:rFonts w:asciiTheme="majorHAnsi" w:eastAsia="Times New Roman" w:hAnsiTheme="majorHAnsi" w:cs="Times New Roman"/>
          <w:noProof/>
          <w:lang w:eastAsia="en-CA"/>
        </w:rPr>
        <w:drawing>
          <wp:anchor distT="0" distB="0" distL="114300" distR="114300" simplePos="0" relativeHeight="251660288" behindDoc="1" locked="0" layoutInCell="1" allowOverlap="1">
            <wp:simplePos x="0" y="0"/>
            <wp:positionH relativeFrom="column">
              <wp:posOffset>1866900</wp:posOffset>
            </wp:positionH>
            <wp:positionV relativeFrom="paragraph">
              <wp:posOffset>-400050</wp:posOffset>
            </wp:positionV>
            <wp:extent cx="2390775" cy="1504950"/>
            <wp:effectExtent l="19050" t="0" r="9525" b="0"/>
            <wp:wrapTight wrapText="bothSides">
              <wp:wrapPolygon edited="0">
                <wp:start x="-172" y="0"/>
                <wp:lineTo x="-172" y="21327"/>
                <wp:lineTo x="21686" y="21327"/>
                <wp:lineTo x="21686" y="0"/>
                <wp:lineTo x="-172" y="0"/>
              </wp:wrapPolygon>
            </wp:wrapTight>
            <wp:docPr id="5"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2390775" cy="1504950"/>
                    </a:xfrm>
                    <a:prstGeom prst="rect">
                      <a:avLst/>
                    </a:prstGeom>
                    <a:noFill/>
                    <a:ln w="9525">
                      <a:noFill/>
                      <a:miter lim="800000"/>
                      <a:headEnd/>
                      <a:tailEnd/>
                    </a:ln>
                  </pic:spPr>
                </pic:pic>
              </a:graphicData>
            </a:graphic>
          </wp:anchor>
        </w:drawing>
      </w:r>
    </w:p>
    <w:p w:rsidR="00152905" w:rsidRPr="006318EB" w:rsidRDefault="00152905" w:rsidP="00152905">
      <w:pPr>
        <w:spacing w:line="240" w:lineRule="auto"/>
        <w:jc w:val="center"/>
        <w:rPr>
          <w:rFonts w:asciiTheme="majorHAnsi" w:hAnsiTheme="majorHAnsi"/>
        </w:rPr>
      </w:pPr>
    </w:p>
    <w:p w:rsidR="00152905" w:rsidRPr="006318EB" w:rsidRDefault="00152905" w:rsidP="00152905">
      <w:pPr>
        <w:spacing w:line="240" w:lineRule="auto"/>
        <w:rPr>
          <w:rFonts w:asciiTheme="majorHAnsi" w:hAnsiTheme="majorHAnsi"/>
        </w:rPr>
      </w:pPr>
    </w:p>
    <w:p w:rsidR="00152905" w:rsidRPr="006318EB" w:rsidRDefault="00152905" w:rsidP="00152905">
      <w:pPr>
        <w:spacing w:line="240" w:lineRule="auto"/>
        <w:jc w:val="center"/>
        <w:rPr>
          <w:rFonts w:asciiTheme="majorHAnsi" w:hAnsiTheme="majorHAnsi"/>
          <w:b/>
          <w:sz w:val="40"/>
          <w:szCs w:val="40"/>
        </w:rPr>
      </w:pPr>
    </w:p>
    <w:p w:rsidR="00152905" w:rsidRPr="006318EB" w:rsidRDefault="00152905" w:rsidP="00152905">
      <w:pPr>
        <w:spacing w:line="240" w:lineRule="auto"/>
        <w:jc w:val="center"/>
        <w:rPr>
          <w:rFonts w:asciiTheme="majorHAnsi" w:hAnsiTheme="majorHAnsi"/>
          <w:b/>
          <w:sz w:val="40"/>
          <w:szCs w:val="40"/>
        </w:rPr>
      </w:pPr>
    </w:p>
    <w:p w:rsidR="00152905" w:rsidRPr="006318EB" w:rsidRDefault="00152905" w:rsidP="00152905">
      <w:pPr>
        <w:spacing w:line="240" w:lineRule="auto"/>
        <w:jc w:val="center"/>
        <w:rPr>
          <w:rFonts w:asciiTheme="majorHAnsi" w:hAnsiTheme="majorHAnsi"/>
          <w:b/>
          <w:sz w:val="16"/>
          <w:szCs w:val="16"/>
        </w:rPr>
      </w:pPr>
    </w:p>
    <w:p w:rsidR="00152905" w:rsidRPr="006318EB" w:rsidRDefault="00152905" w:rsidP="00152905">
      <w:pPr>
        <w:spacing w:line="240" w:lineRule="auto"/>
        <w:jc w:val="center"/>
        <w:rPr>
          <w:rFonts w:asciiTheme="majorHAnsi" w:hAnsiTheme="majorHAnsi"/>
          <w:b/>
          <w:sz w:val="40"/>
          <w:szCs w:val="40"/>
        </w:rPr>
      </w:pPr>
      <w:r w:rsidRPr="006318EB">
        <w:rPr>
          <w:rFonts w:asciiTheme="majorHAnsi" w:hAnsiTheme="majorHAnsi"/>
          <w:b/>
          <w:sz w:val="40"/>
          <w:szCs w:val="40"/>
        </w:rPr>
        <w:t>Health Matters</w:t>
      </w:r>
    </w:p>
    <w:p w:rsidR="00152905" w:rsidRPr="006318EB" w:rsidRDefault="00152905" w:rsidP="00152905">
      <w:pPr>
        <w:spacing w:line="240" w:lineRule="auto"/>
        <w:jc w:val="center"/>
        <w:rPr>
          <w:rFonts w:asciiTheme="majorHAnsi" w:hAnsiTheme="majorHAnsi"/>
          <w:b/>
        </w:rPr>
      </w:pPr>
      <w:r>
        <w:rPr>
          <w:rFonts w:asciiTheme="majorHAnsi" w:hAnsiTheme="majorHAnsi"/>
          <w:b/>
        </w:rPr>
        <w:t>February 7</w:t>
      </w:r>
      <w:r w:rsidRPr="006318EB">
        <w:rPr>
          <w:rFonts w:asciiTheme="majorHAnsi" w:hAnsiTheme="majorHAnsi"/>
          <w:b/>
        </w:rPr>
        <w:t>, 2014</w:t>
      </w:r>
    </w:p>
    <w:p w:rsidR="00152905" w:rsidRPr="006318EB" w:rsidRDefault="00152905" w:rsidP="00152905">
      <w:pPr>
        <w:spacing w:line="240" w:lineRule="auto"/>
        <w:jc w:val="center"/>
        <w:rPr>
          <w:rFonts w:asciiTheme="majorHAnsi" w:hAnsiTheme="majorHAnsi"/>
          <w:b/>
          <w:sz w:val="32"/>
          <w:szCs w:val="32"/>
        </w:rPr>
      </w:pPr>
    </w:p>
    <w:p w:rsidR="00152905" w:rsidRDefault="00152905" w:rsidP="00152905">
      <w:pPr>
        <w:spacing w:line="240" w:lineRule="auto"/>
        <w:rPr>
          <w:rFonts w:asciiTheme="majorHAnsi" w:hAnsiTheme="majorHAnsi"/>
        </w:rPr>
      </w:pPr>
      <w:r>
        <w:rPr>
          <w:rFonts w:asciiTheme="majorHAnsi" w:hAnsiTheme="majorHAnsi"/>
          <w:noProof/>
          <w:lang w:eastAsia="en-CA"/>
        </w:rPr>
        <w:drawing>
          <wp:anchor distT="0" distB="0" distL="114300" distR="114300" simplePos="0" relativeHeight="251665408" behindDoc="1" locked="0" layoutInCell="1" allowOverlap="1">
            <wp:simplePos x="0" y="0"/>
            <wp:positionH relativeFrom="column">
              <wp:posOffset>-95250</wp:posOffset>
            </wp:positionH>
            <wp:positionV relativeFrom="paragraph">
              <wp:posOffset>18415</wp:posOffset>
            </wp:positionV>
            <wp:extent cx="2457450" cy="1638300"/>
            <wp:effectExtent l="19050" t="0" r="0" b="0"/>
            <wp:wrapTight wrapText="bothSides">
              <wp:wrapPolygon edited="0">
                <wp:start x="670" y="0"/>
                <wp:lineTo x="-167" y="1758"/>
                <wp:lineTo x="-167" y="20093"/>
                <wp:lineTo x="502" y="21349"/>
                <wp:lineTo x="670" y="21349"/>
                <wp:lineTo x="20763" y="21349"/>
                <wp:lineTo x="20930" y="21349"/>
                <wp:lineTo x="21600" y="20344"/>
                <wp:lineTo x="21600" y="1758"/>
                <wp:lineTo x="21265" y="251"/>
                <wp:lineTo x="20763" y="0"/>
                <wp:lineTo x="670" y="0"/>
              </wp:wrapPolygon>
            </wp:wrapTight>
            <wp:docPr id="2" name="Picture 1" descr="march 2012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 2012 017.JPG"/>
                    <pic:cNvPicPr/>
                  </pic:nvPicPr>
                  <pic:blipFill>
                    <a:blip r:embed="rId7" cstate="print"/>
                    <a:stretch>
                      <a:fillRect/>
                    </a:stretch>
                  </pic:blipFill>
                  <pic:spPr>
                    <a:xfrm>
                      <a:off x="0" y="0"/>
                      <a:ext cx="2457450" cy="1638300"/>
                    </a:xfrm>
                    <a:prstGeom prst="rect">
                      <a:avLst/>
                    </a:prstGeom>
                    <a:ln>
                      <a:noFill/>
                    </a:ln>
                    <a:effectLst>
                      <a:softEdge rad="112500"/>
                    </a:effectLst>
                  </pic:spPr>
                </pic:pic>
              </a:graphicData>
            </a:graphic>
          </wp:anchor>
        </w:drawing>
      </w:r>
      <w:r>
        <w:rPr>
          <w:rFonts w:asciiTheme="majorHAnsi" w:hAnsiTheme="majorHAnsi"/>
        </w:rPr>
        <w:t>When you climb to Heart Lake near Ladysmith you can picnic by a frozen lake and see Mount Baker from a different perspective...</w:t>
      </w:r>
    </w:p>
    <w:p w:rsidR="00152905" w:rsidRDefault="00152905" w:rsidP="00152905">
      <w:pPr>
        <w:spacing w:line="240" w:lineRule="auto"/>
        <w:rPr>
          <w:rFonts w:asciiTheme="majorHAnsi" w:hAnsiTheme="majorHAnsi"/>
        </w:rPr>
      </w:pPr>
    </w:p>
    <w:p w:rsidR="00152905" w:rsidRPr="006318EB" w:rsidRDefault="00152905" w:rsidP="00152905">
      <w:pPr>
        <w:spacing w:line="240" w:lineRule="auto"/>
        <w:rPr>
          <w:rFonts w:asciiTheme="majorHAnsi" w:hAnsiTheme="majorHAnsi"/>
          <w:b/>
        </w:rPr>
      </w:pPr>
      <w:r w:rsidRPr="006318EB">
        <w:rPr>
          <w:rFonts w:asciiTheme="majorHAnsi" w:hAnsiTheme="majorHAnsi"/>
          <w:b/>
        </w:rPr>
        <w:t>Today’s Check up Includes:</w:t>
      </w:r>
    </w:p>
    <w:p w:rsidR="00152905" w:rsidRPr="006318EB" w:rsidRDefault="00152905" w:rsidP="00152905">
      <w:pPr>
        <w:pStyle w:val="ListParagraph"/>
        <w:numPr>
          <w:ilvl w:val="0"/>
          <w:numId w:val="1"/>
        </w:numPr>
        <w:spacing w:line="240" w:lineRule="auto"/>
        <w:rPr>
          <w:rFonts w:asciiTheme="majorHAnsi" w:hAnsiTheme="majorHAnsi"/>
          <w:b/>
        </w:rPr>
      </w:pPr>
      <w:r w:rsidRPr="006318EB">
        <w:rPr>
          <w:rFonts w:asciiTheme="majorHAnsi" w:hAnsiTheme="majorHAnsi"/>
        </w:rPr>
        <w:t>Meeting Schedules</w:t>
      </w:r>
    </w:p>
    <w:p w:rsidR="00152905" w:rsidRDefault="00152905" w:rsidP="00152905">
      <w:pPr>
        <w:pStyle w:val="ListParagraph"/>
        <w:numPr>
          <w:ilvl w:val="0"/>
          <w:numId w:val="1"/>
        </w:numPr>
        <w:spacing w:line="240" w:lineRule="auto"/>
        <w:rPr>
          <w:rFonts w:asciiTheme="majorHAnsi" w:hAnsiTheme="majorHAnsi"/>
        </w:rPr>
      </w:pPr>
      <w:r w:rsidRPr="006318EB">
        <w:rPr>
          <w:rFonts w:asciiTheme="majorHAnsi" w:hAnsiTheme="majorHAnsi"/>
        </w:rPr>
        <w:t>Community meetings  and Events</w:t>
      </w:r>
    </w:p>
    <w:p w:rsidR="00454B86" w:rsidRDefault="00454B86" w:rsidP="00152905">
      <w:pPr>
        <w:pStyle w:val="ListParagraph"/>
        <w:numPr>
          <w:ilvl w:val="0"/>
          <w:numId w:val="1"/>
        </w:numPr>
        <w:spacing w:line="240" w:lineRule="auto"/>
        <w:rPr>
          <w:rFonts w:asciiTheme="majorHAnsi" w:hAnsiTheme="majorHAnsi"/>
        </w:rPr>
      </w:pPr>
      <w:r>
        <w:rPr>
          <w:rFonts w:asciiTheme="majorHAnsi" w:hAnsiTheme="majorHAnsi"/>
        </w:rPr>
        <w:t>Link to Document on Health Equity</w:t>
      </w:r>
    </w:p>
    <w:p w:rsidR="00152905" w:rsidRDefault="00152905" w:rsidP="00152905">
      <w:pPr>
        <w:pStyle w:val="ListParagraph"/>
        <w:numPr>
          <w:ilvl w:val="0"/>
          <w:numId w:val="1"/>
        </w:numPr>
        <w:spacing w:line="240" w:lineRule="auto"/>
        <w:rPr>
          <w:rFonts w:asciiTheme="majorHAnsi" w:hAnsiTheme="majorHAnsi"/>
        </w:rPr>
      </w:pPr>
      <w:r>
        <w:rPr>
          <w:rFonts w:asciiTheme="majorHAnsi" w:hAnsiTheme="majorHAnsi"/>
        </w:rPr>
        <w:t>Gathering of Change Makers Community – Conversation</w:t>
      </w:r>
    </w:p>
    <w:p w:rsidR="00831557" w:rsidRDefault="00165194" w:rsidP="00152905">
      <w:pPr>
        <w:pStyle w:val="ListParagraph"/>
        <w:numPr>
          <w:ilvl w:val="0"/>
          <w:numId w:val="1"/>
        </w:numPr>
        <w:spacing w:line="240" w:lineRule="auto"/>
        <w:rPr>
          <w:rFonts w:asciiTheme="majorHAnsi" w:hAnsiTheme="majorHAnsi"/>
        </w:rPr>
      </w:pPr>
      <w:r>
        <w:rPr>
          <w:rFonts w:asciiTheme="majorHAnsi" w:hAnsiTheme="majorHAnsi"/>
          <w:noProof/>
          <w:lang w:eastAsia="en-CA"/>
        </w:rPr>
        <w:drawing>
          <wp:anchor distT="0" distB="0" distL="114300" distR="114300" simplePos="0" relativeHeight="251664384" behindDoc="1" locked="0" layoutInCell="1" allowOverlap="1">
            <wp:simplePos x="0" y="0"/>
            <wp:positionH relativeFrom="column">
              <wp:posOffset>3600450</wp:posOffset>
            </wp:positionH>
            <wp:positionV relativeFrom="paragraph">
              <wp:posOffset>102235</wp:posOffset>
            </wp:positionV>
            <wp:extent cx="2324100" cy="1552575"/>
            <wp:effectExtent l="19050" t="0" r="0" b="0"/>
            <wp:wrapTight wrapText="bothSides">
              <wp:wrapPolygon edited="0">
                <wp:start x="708" y="0"/>
                <wp:lineTo x="-177" y="1855"/>
                <wp:lineTo x="0" y="21202"/>
                <wp:lineTo x="708" y="21467"/>
                <wp:lineTo x="20715" y="21467"/>
                <wp:lineTo x="20892" y="21467"/>
                <wp:lineTo x="21246" y="21202"/>
                <wp:lineTo x="21423" y="21202"/>
                <wp:lineTo x="21600" y="18552"/>
                <wp:lineTo x="21600" y="1855"/>
                <wp:lineTo x="21246" y="265"/>
                <wp:lineTo x="20715" y="0"/>
                <wp:lineTo x="708" y="0"/>
              </wp:wrapPolygon>
            </wp:wrapTight>
            <wp:docPr id="1" name="Picture 0" descr="march 2012 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 2012 029.JPG"/>
                    <pic:cNvPicPr/>
                  </pic:nvPicPr>
                  <pic:blipFill>
                    <a:blip r:embed="rId8" cstate="print"/>
                    <a:stretch>
                      <a:fillRect/>
                    </a:stretch>
                  </pic:blipFill>
                  <pic:spPr>
                    <a:xfrm>
                      <a:off x="0" y="0"/>
                      <a:ext cx="2324100" cy="1552575"/>
                    </a:xfrm>
                    <a:prstGeom prst="rect">
                      <a:avLst/>
                    </a:prstGeom>
                    <a:ln>
                      <a:noFill/>
                    </a:ln>
                    <a:effectLst>
                      <a:softEdge rad="112500"/>
                    </a:effectLst>
                  </pic:spPr>
                </pic:pic>
              </a:graphicData>
            </a:graphic>
          </wp:anchor>
        </w:drawing>
      </w:r>
      <w:r w:rsidR="00831557">
        <w:rPr>
          <w:rFonts w:asciiTheme="majorHAnsi" w:hAnsiTheme="majorHAnsi"/>
        </w:rPr>
        <w:t xml:space="preserve">BC Family Day Activities </w:t>
      </w:r>
    </w:p>
    <w:p w:rsidR="00165194" w:rsidRDefault="00165194" w:rsidP="00152905">
      <w:pPr>
        <w:pStyle w:val="ListParagraph"/>
        <w:numPr>
          <w:ilvl w:val="0"/>
          <w:numId w:val="1"/>
        </w:numPr>
        <w:spacing w:line="240" w:lineRule="auto"/>
        <w:rPr>
          <w:rFonts w:asciiTheme="majorHAnsi" w:hAnsiTheme="majorHAnsi"/>
        </w:rPr>
      </w:pPr>
      <w:r>
        <w:rPr>
          <w:rFonts w:asciiTheme="majorHAnsi" w:hAnsiTheme="majorHAnsi"/>
        </w:rPr>
        <w:t>Emergency Room Life and Death at VGH- 6 part documentary</w:t>
      </w:r>
    </w:p>
    <w:p w:rsidR="00152905" w:rsidRDefault="00152905" w:rsidP="00152905">
      <w:pPr>
        <w:spacing w:line="240" w:lineRule="auto"/>
        <w:rPr>
          <w:rFonts w:asciiTheme="majorHAnsi" w:hAnsiTheme="majorHAnsi"/>
        </w:rPr>
      </w:pPr>
    </w:p>
    <w:p w:rsidR="00152905" w:rsidRDefault="00152905" w:rsidP="00152905">
      <w:pPr>
        <w:spacing w:line="240" w:lineRule="auto"/>
        <w:rPr>
          <w:rFonts w:asciiTheme="majorHAnsi" w:hAnsiTheme="majorHAnsi"/>
        </w:rPr>
      </w:pPr>
    </w:p>
    <w:p w:rsidR="00152905" w:rsidRDefault="00152905" w:rsidP="00152905">
      <w:pPr>
        <w:spacing w:line="240" w:lineRule="auto"/>
        <w:rPr>
          <w:rFonts w:asciiTheme="majorHAnsi" w:hAnsiTheme="majorHAnsi"/>
        </w:rPr>
      </w:pPr>
    </w:p>
    <w:p w:rsidR="00152905" w:rsidRDefault="00152905" w:rsidP="00152905">
      <w:pPr>
        <w:spacing w:line="240" w:lineRule="auto"/>
        <w:rPr>
          <w:rFonts w:asciiTheme="majorHAnsi" w:hAnsiTheme="majorHAnsi"/>
        </w:rPr>
      </w:pPr>
    </w:p>
    <w:p w:rsidR="00152905" w:rsidRDefault="00152905" w:rsidP="00152905">
      <w:pPr>
        <w:spacing w:line="240" w:lineRule="auto"/>
        <w:rPr>
          <w:rFonts w:asciiTheme="majorHAnsi" w:hAnsiTheme="majorHAnsi"/>
        </w:rPr>
      </w:pPr>
    </w:p>
    <w:p w:rsidR="00152905" w:rsidRDefault="00152905" w:rsidP="00152905">
      <w:pPr>
        <w:spacing w:line="240" w:lineRule="auto"/>
        <w:rPr>
          <w:rFonts w:asciiTheme="majorHAnsi" w:hAnsiTheme="majorHAnsi"/>
        </w:rPr>
      </w:pPr>
    </w:p>
    <w:p w:rsidR="00152905" w:rsidRDefault="00152905" w:rsidP="00152905">
      <w:pPr>
        <w:spacing w:line="240" w:lineRule="auto"/>
        <w:rPr>
          <w:rFonts w:asciiTheme="majorHAnsi" w:hAnsiTheme="majorHAnsi"/>
        </w:rPr>
      </w:pPr>
    </w:p>
    <w:p w:rsidR="00152905" w:rsidRDefault="00152905" w:rsidP="00152905">
      <w:pPr>
        <w:spacing w:line="240" w:lineRule="auto"/>
        <w:rPr>
          <w:rFonts w:asciiTheme="majorHAnsi" w:hAnsiTheme="majorHAnsi"/>
        </w:rPr>
      </w:pPr>
    </w:p>
    <w:p w:rsidR="00152905" w:rsidRDefault="00152905" w:rsidP="00152905">
      <w:pPr>
        <w:spacing w:line="240" w:lineRule="auto"/>
        <w:rPr>
          <w:rFonts w:asciiTheme="majorHAnsi" w:hAnsiTheme="majorHAnsi"/>
        </w:rPr>
      </w:pPr>
    </w:p>
    <w:p w:rsidR="00152905" w:rsidRPr="00152905" w:rsidRDefault="00152905" w:rsidP="00152905">
      <w:pPr>
        <w:spacing w:line="240" w:lineRule="auto"/>
        <w:rPr>
          <w:rFonts w:asciiTheme="majorHAnsi" w:hAnsiTheme="majorHAnsi"/>
        </w:rPr>
      </w:pPr>
    </w:p>
    <w:p w:rsidR="00152905" w:rsidRPr="006318EB" w:rsidRDefault="00152905" w:rsidP="00152905">
      <w:pPr>
        <w:spacing w:line="240" w:lineRule="auto"/>
        <w:rPr>
          <w:rFonts w:asciiTheme="majorHAnsi" w:hAnsiTheme="majorHAnsi"/>
        </w:rPr>
      </w:pPr>
    </w:p>
    <w:p w:rsidR="00152905" w:rsidRPr="006318EB" w:rsidRDefault="00152905" w:rsidP="00152905">
      <w:pPr>
        <w:spacing w:line="240" w:lineRule="auto"/>
        <w:rPr>
          <w:rFonts w:asciiTheme="majorHAnsi" w:hAnsiTheme="majorHAnsi"/>
        </w:rPr>
      </w:pPr>
      <w:r w:rsidRPr="006318EB">
        <w:rPr>
          <w:rFonts w:asciiTheme="majorHAnsi" w:hAnsiTheme="majorHAnsi"/>
          <w:noProof/>
          <w:lang w:eastAsia="en-CA"/>
        </w:rPr>
        <w:drawing>
          <wp:inline distT="0" distB="0" distL="0" distR="0">
            <wp:extent cx="5715000" cy="95250"/>
            <wp:effectExtent l="19050" t="0" r="0" b="0"/>
            <wp:docPr id="3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152905" w:rsidRPr="006318EB" w:rsidRDefault="00152905" w:rsidP="00152905">
      <w:pPr>
        <w:spacing w:line="240" w:lineRule="auto"/>
        <w:rPr>
          <w:rFonts w:asciiTheme="majorHAnsi" w:hAnsiTheme="majorHAnsi"/>
          <w:b/>
        </w:rPr>
      </w:pPr>
      <w:r w:rsidRPr="006318EB">
        <w:rPr>
          <w:rFonts w:asciiTheme="majorHAnsi" w:hAnsiTheme="majorHAnsi"/>
          <w:b/>
        </w:rPr>
        <w:t xml:space="preserve">CCHN Network Member Meetings- </w:t>
      </w:r>
    </w:p>
    <w:p w:rsidR="00152905" w:rsidRPr="006318EB" w:rsidRDefault="00152905" w:rsidP="00152905">
      <w:pPr>
        <w:spacing w:line="240" w:lineRule="auto"/>
        <w:rPr>
          <w:rFonts w:asciiTheme="majorHAnsi" w:hAnsiTheme="majorHAnsi"/>
          <w:b/>
        </w:rPr>
      </w:pPr>
    </w:p>
    <w:p w:rsidR="00152905" w:rsidRPr="006318EB" w:rsidRDefault="00152905" w:rsidP="00152905">
      <w:pPr>
        <w:pStyle w:val="ListParagraph"/>
        <w:numPr>
          <w:ilvl w:val="0"/>
          <w:numId w:val="2"/>
        </w:numPr>
        <w:spacing w:line="240" w:lineRule="auto"/>
        <w:rPr>
          <w:rFonts w:asciiTheme="majorHAnsi" w:hAnsiTheme="majorHAnsi"/>
          <w:b/>
        </w:rPr>
      </w:pPr>
      <w:r w:rsidRPr="006318EB">
        <w:rPr>
          <w:rFonts w:asciiTheme="majorHAnsi" w:hAnsiTheme="majorHAnsi"/>
          <w:b/>
        </w:rPr>
        <w:t xml:space="preserve">Next Our Cowichan Network Meeting – </w:t>
      </w:r>
      <w:r w:rsidRPr="006318EB">
        <w:rPr>
          <w:rFonts w:asciiTheme="majorHAnsi" w:hAnsiTheme="majorHAnsi"/>
        </w:rPr>
        <w:t>Thursday February 13, 6:00 pm CVRD Board Room. Light meal at 5:30</w:t>
      </w:r>
    </w:p>
    <w:p w:rsidR="00152905" w:rsidRPr="006318EB" w:rsidRDefault="00152905" w:rsidP="00152905">
      <w:pPr>
        <w:pStyle w:val="ListParagraph"/>
        <w:numPr>
          <w:ilvl w:val="0"/>
          <w:numId w:val="2"/>
        </w:numPr>
        <w:spacing w:line="240" w:lineRule="auto"/>
        <w:rPr>
          <w:rFonts w:asciiTheme="majorHAnsi" w:hAnsiTheme="majorHAnsi"/>
        </w:rPr>
      </w:pPr>
      <w:r w:rsidRPr="006318EB">
        <w:rPr>
          <w:rFonts w:asciiTheme="majorHAnsi" w:hAnsiTheme="majorHAnsi"/>
          <w:b/>
        </w:rPr>
        <w:t>Next Admin Committee Meeting</w:t>
      </w:r>
      <w:r w:rsidRPr="006318EB">
        <w:rPr>
          <w:rFonts w:asciiTheme="majorHAnsi" w:hAnsiTheme="majorHAnsi"/>
        </w:rPr>
        <w:t xml:space="preserve"> Wednesday February 19- 5:30 Committee Room 2 CVRD</w:t>
      </w:r>
    </w:p>
    <w:p w:rsidR="00152905" w:rsidRPr="006318EB" w:rsidRDefault="00152905" w:rsidP="00152905">
      <w:pPr>
        <w:spacing w:line="240" w:lineRule="auto"/>
        <w:rPr>
          <w:rFonts w:asciiTheme="majorHAnsi" w:hAnsiTheme="majorHAnsi"/>
        </w:rPr>
      </w:pPr>
      <w:r w:rsidRPr="006318EB">
        <w:rPr>
          <w:rFonts w:asciiTheme="majorHAnsi" w:hAnsiTheme="majorHAnsi"/>
          <w:noProof/>
          <w:lang w:eastAsia="en-CA"/>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152905" w:rsidRPr="009F002D" w:rsidRDefault="00152905" w:rsidP="00152905">
      <w:pPr>
        <w:spacing w:line="240" w:lineRule="auto"/>
        <w:rPr>
          <w:rFonts w:asciiTheme="majorHAnsi" w:hAnsiTheme="majorHAnsi"/>
          <w:b/>
          <w:sz w:val="16"/>
          <w:szCs w:val="16"/>
        </w:rPr>
      </w:pPr>
    </w:p>
    <w:p w:rsidR="00152905" w:rsidRPr="006318EB" w:rsidRDefault="00152905" w:rsidP="00152905">
      <w:pPr>
        <w:spacing w:line="240" w:lineRule="auto"/>
        <w:rPr>
          <w:rFonts w:asciiTheme="majorHAnsi" w:hAnsiTheme="majorHAnsi"/>
          <w:b/>
          <w:sz w:val="28"/>
          <w:szCs w:val="28"/>
        </w:rPr>
      </w:pPr>
      <w:r w:rsidRPr="006318EB">
        <w:rPr>
          <w:rFonts w:asciiTheme="majorHAnsi" w:hAnsiTheme="majorHAnsi"/>
          <w:b/>
          <w:sz w:val="28"/>
          <w:szCs w:val="28"/>
        </w:rPr>
        <w:t xml:space="preserve">Upcoming Events/ Workshops/ Community Meetings </w:t>
      </w:r>
    </w:p>
    <w:p w:rsidR="00152905" w:rsidRPr="006318EB" w:rsidRDefault="00152905" w:rsidP="00152905">
      <w:pPr>
        <w:shd w:val="clear" w:color="auto" w:fill="FFFFFF"/>
        <w:spacing w:line="240" w:lineRule="auto"/>
        <w:rPr>
          <w:rFonts w:asciiTheme="majorHAnsi" w:hAnsiTheme="majorHAnsi"/>
        </w:rPr>
      </w:pPr>
    </w:p>
    <w:p w:rsidR="00152905" w:rsidRPr="006318EB" w:rsidRDefault="00152905" w:rsidP="00152905">
      <w:pPr>
        <w:pStyle w:val="Default"/>
        <w:rPr>
          <w:rFonts w:asciiTheme="majorHAnsi" w:hAnsiTheme="majorHAnsi"/>
          <w:b/>
          <w:sz w:val="28"/>
          <w:szCs w:val="28"/>
        </w:rPr>
      </w:pPr>
      <w:r w:rsidRPr="006318EB">
        <w:rPr>
          <w:rFonts w:asciiTheme="majorHAnsi" w:hAnsiTheme="majorHAnsi"/>
          <w:b/>
          <w:sz w:val="28"/>
          <w:szCs w:val="28"/>
        </w:rPr>
        <w:t xml:space="preserve"> Ready To Rent Classes</w:t>
      </w:r>
    </w:p>
    <w:p w:rsidR="00152905" w:rsidRPr="006318EB" w:rsidRDefault="00152905" w:rsidP="00152905">
      <w:pPr>
        <w:pStyle w:val="Default"/>
        <w:rPr>
          <w:rFonts w:asciiTheme="majorHAnsi" w:hAnsiTheme="majorHAnsi"/>
          <w:sz w:val="22"/>
          <w:szCs w:val="22"/>
        </w:rPr>
      </w:pPr>
      <w:r w:rsidRPr="006318EB">
        <w:rPr>
          <w:rFonts w:asciiTheme="majorHAnsi" w:hAnsiTheme="majorHAnsi"/>
          <w:sz w:val="22"/>
          <w:szCs w:val="22"/>
        </w:rPr>
        <w:t xml:space="preserve">12 hour course over 6 weeks to support you to find and keep better housing </w:t>
      </w:r>
    </w:p>
    <w:p w:rsidR="00152905" w:rsidRPr="006318EB" w:rsidRDefault="00152905" w:rsidP="00152905">
      <w:pPr>
        <w:pStyle w:val="Default"/>
        <w:rPr>
          <w:rFonts w:asciiTheme="majorHAnsi" w:hAnsiTheme="majorHAnsi"/>
          <w:sz w:val="22"/>
          <w:szCs w:val="22"/>
        </w:rPr>
      </w:pPr>
      <w:r w:rsidRPr="006318EB">
        <w:rPr>
          <w:rFonts w:asciiTheme="majorHAnsi" w:hAnsiTheme="majorHAnsi"/>
          <w:sz w:val="22"/>
          <w:szCs w:val="22"/>
        </w:rPr>
        <w:t xml:space="preserve">• Identify what landlords look for in choosing a tenant </w:t>
      </w:r>
    </w:p>
    <w:p w:rsidR="00152905" w:rsidRPr="006318EB" w:rsidRDefault="00152905" w:rsidP="00152905">
      <w:pPr>
        <w:pStyle w:val="Default"/>
        <w:rPr>
          <w:rFonts w:asciiTheme="majorHAnsi" w:hAnsiTheme="majorHAnsi"/>
          <w:sz w:val="22"/>
          <w:szCs w:val="22"/>
        </w:rPr>
      </w:pPr>
      <w:r w:rsidRPr="006318EB">
        <w:rPr>
          <w:rFonts w:asciiTheme="majorHAnsi" w:hAnsiTheme="majorHAnsi"/>
          <w:sz w:val="22"/>
          <w:szCs w:val="22"/>
        </w:rPr>
        <w:t xml:space="preserve">• Learn some strategies to find the housing you need </w:t>
      </w:r>
    </w:p>
    <w:p w:rsidR="00152905" w:rsidRPr="006318EB" w:rsidRDefault="00152905" w:rsidP="00152905">
      <w:pPr>
        <w:pStyle w:val="Default"/>
        <w:rPr>
          <w:rFonts w:asciiTheme="majorHAnsi" w:hAnsiTheme="majorHAnsi"/>
          <w:sz w:val="22"/>
          <w:szCs w:val="22"/>
        </w:rPr>
      </w:pPr>
      <w:r w:rsidRPr="006318EB">
        <w:rPr>
          <w:rFonts w:asciiTheme="majorHAnsi" w:hAnsiTheme="majorHAnsi"/>
          <w:sz w:val="22"/>
          <w:szCs w:val="22"/>
        </w:rPr>
        <w:lastRenderedPageBreak/>
        <w:t xml:space="preserve">• Figure out how to improve your rental references and your credit rating </w:t>
      </w:r>
    </w:p>
    <w:p w:rsidR="00152905" w:rsidRPr="006318EB" w:rsidRDefault="00152905" w:rsidP="00152905">
      <w:pPr>
        <w:pStyle w:val="Default"/>
        <w:rPr>
          <w:rFonts w:asciiTheme="majorHAnsi" w:hAnsiTheme="majorHAnsi"/>
          <w:sz w:val="22"/>
          <w:szCs w:val="22"/>
        </w:rPr>
      </w:pPr>
      <w:r w:rsidRPr="006318EB">
        <w:rPr>
          <w:rFonts w:asciiTheme="majorHAnsi" w:hAnsiTheme="majorHAnsi"/>
          <w:sz w:val="22"/>
          <w:szCs w:val="22"/>
        </w:rPr>
        <w:t xml:space="preserve">• Learn your rights as renter. </w:t>
      </w:r>
    </w:p>
    <w:p w:rsidR="00152905" w:rsidRPr="006318EB" w:rsidRDefault="00152905" w:rsidP="00152905">
      <w:pPr>
        <w:pStyle w:val="Default"/>
        <w:rPr>
          <w:rFonts w:asciiTheme="majorHAnsi" w:hAnsiTheme="majorHAnsi"/>
          <w:sz w:val="22"/>
          <w:szCs w:val="22"/>
        </w:rPr>
      </w:pPr>
    </w:p>
    <w:p w:rsidR="00152905" w:rsidRPr="006318EB" w:rsidRDefault="00152905" w:rsidP="00152905">
      <w:pPr>
        <w:pStyle w:val="Default"/>
        <w:rPr>
          <w:rFonts w:asciiTheme="majorHAnsi" w:hAnsiTheme="majorHAnsi"/>
          <w:b/>
          <w:sz w:val="22"/>
          <w:szCs w:val="22"/>
        </w:rPr>
      </w:pPr>
      <w:r w:rsidRPr="006318EB">
        <w:rPr>
          <w:rFonts w:asciiTheme="majorHAnsi" w:hAnsiTheme="majorHAnsi"/>
          <w:b/>
          <w:sz w:val="22"/>
          <w:szCs w:val="22"/>
        </w:rPr>
        <w:t xml:space="preserve">Are you </w:t>
      </w:r>
      <w:proofErr w:type="gramStart"/>
      <w:r w:rsidRPr="006318EB">
        <w:rPr>
          <w:rFonts w:asciiTheme="majorHAnsi" w:hAnsiTheme="majorHAnsi"/>
          <w:b/>
          <w:sz w:val="22"/>
          <w:szCs w:val="22"/>
        </w:rPr>
        <w:t>Ready</w:t>
      </w:r>
      <w:proofErr w:type="gramEnd"/>
      <w:r w:rsidRPr="006318EB">
        <w:rPr>
          <w:rFonts w:asciiTheme="majorHAnsi" w:hAnsiTheme="majorHAnsi"/>
          <w:b/>
          <w:sz w:val="22"/>
          <w:szCs w:val="22"/>
        </w:rPr>
        <w:t xml:space="preserve"> to Rent? </w:t>
      </w:r>
    </w:p>
    <w:p w:rsidR="00152905" w:rsidRPr="006318EB" w:rsidRDefault="00152905" w:rsidP="00152905">
      <w:pPr>
        <w:pStyle w:val="Default"/>
        <w:rPr>
          <w:rFonts w:asciiTheme="majorHAnsi" w:hAnsiTheme="majorHAnsi"/>
          <w:sz w:val="22"/>
          <w:szCs w:val="22"/>
        </w:rPr>
      </w:pPr>
    </w:p>
    <w:p w:rsidR="00152905" w:rsidRPr="006318EB" w:rsidRDefault="00152905" w:rsidP="00152905">
      <w:pPr>
        <w:pStyle w:val="Default"/>
        <w:rPr>
          <w:rFonts w:asciiTheme="majorHAnsi" w:hAnsiTheme="majorHAnsi"/>
          <w:b/>
          <w:sz w:val="22"/>
          <w:szCs w:val="22"/>
        </w:rPr>
      </w:pPr>
      <w:r w:rsidRPr="006318EB">
        <w:rPr>
          <w:rFonts w:asciiTheme="majorHAnsi" w:hAnsiTheme="majorHAnsi"/>
          <w:b/>
          <w:sz w:val="22"/>
          <w:szCs w:val="22"/>
        </w:rPr>
        <w:t>Direct Benefit: This course is viewed by some landlords as being like a letter of Reference</w:t>
      </w:r>
    </w:p>
    <w:p w:rsidR="00152905" w:rsidRPr="006318EB" w:rsidRDefault="00152905" w:rsidP="00152905">
      <w:pPr>
        <w:pStyle w:val="Default"/>
        <w:rPr>
          <w:rFonts w:asciiTheme="majorHAnsi" w:hAnsiTheme="majorHAnsi"/>
          <w:b/>
          <w:sz w:val="28"/>
          <w:szCs w:val="28"/>
        </w:rPr>
      </w:pPr>
      <w:r w:rsidRPr="006318EB">
        <w:rPr>
          <w:rFonts w:asciiTheme="majorHAnsi" w:hAnsiTheme="majorHAnsi"/>
          <w:b/>
          <w:sz w:val="28"/>
          <w:szCs w:val="28"/>
        </w:rPr>
        <w:t xml:space="preserve">Literacy Cowichan </w:t>
      </w:r>
    </w:p>
    <w:p w:rsidR="00152905" w:rsidRPr="006318EB" w:rsidRDefault="00152905" w:rsidP="00152905">
      <w:pPr>
        <w:pStyle w:val="Default"/>
        <w:rPr>
          <w:rFonts w:asciiTheme="majorHAnsi" w:hAnsiTheme="majorHAnsi"/>
          <w:sz w:val="22"/>
          <w:szCs w:val="22"/>
        </w:rPr>
      </w:pPr>
      <w:r w:rsidRPr="006318EB">
        <w:rPr>
          <w:rFonts w:asciiTheme="majorHAnsi" w:hAnsiTheme="majorHAnsi"/>
          <w:sz w:val="22"/>
          <w:szCs w:val="22"/>
        </w:rPr>
        <w:t xml:space="preserve">213B 80 Station Street, Duncan </w:t>
      </w:r>
    </w:p>
    <w:p w:rsidR="00152905" w:rsidRPr="006318EB" w:rsidRDefault="00152905" w:rsidP="00152905">
      <w:pPr>
        <w:pStyle w:val="Default"/>
        <w:rPr>
          <w:rFonts w:asciiTheme="majorHAnsi" w:hAnsiTheme="majorHAnsi"/>
          <w:sz w:val="22"/>
          <w:szCs w:val="22"/>
        </w:rPr>
      </w:pPr>
      <w:r w:rsidRPr="006318EB">
        <w:rPr>
          <w:rFonts w:asciiTheme="majorHAnsi" w:hAnsiTheme="majorHAnsi"/>
          <w:sz w:val="22"/>
          <w:szCs w:val="22"/>
        </w:rPr>
        <w:t xml:space="preserve">Classes are from 10:00 am to 12:00 pm every Thursday for six weeks </w:t>
      </w:r>
    </w:p>
    <w:p w:rsidR="00152905" w:rsidRPr="006318EB" w:rsidRDefault="00152905" w:rsidP="00152905">
      <w:pPr>
        <w:pStyle w:val="Default"/>
        <w:rPr>
          <w:rFonts w:asciiTheme="majorHAnsi" w:hAnsiTheme="majorHAnsi"/>
          <w:sz w:val="22"/>
          <w:szCs w:val="22"/>
        </w:rPr>
      </w:pPr>
      <w:r w:rsidRPr="006318EB">
        <w:rPr>
          <w:rFonts w:asciiTheme="majorHAnsi" w:hAnsiTheme="majorHAnsi"/>
          <w:sz w:val="22"/>
          <w:szCs w:val="22"/>
        </w:rPr>
        <w:t xml:space="preserve">Feb 13th to March 20th, 2013 </w:t>
      </w:r>
    </w:p>
    <w:p w:rsidR="00152905" w:rsidRPr="006318EB" w:rsidRDefault="00152905" w:rsidP="00152905">
      <w:pPr>
        <w:pStyle w:val="Default"/>
        <w:rPr>
          <w:rFonts w:asciiTheme="majorHAnsi" w:hAnsiTheme="majorHAnsi"/>
          <w:sz w:val="22"/>
          <w:szCs w:val="22"/>
        </w:rPr>
      </w:pPr>
      <w:r w:rsidRPr="006318EB">
        <w:rPr>
          <w:rFonts w:asciiTheme="majorHAnsi" w:hAnsiTheme="majorHAnsi"/>
          <w:sz w:val="22"/>
          <w:szCs w:val="22"/>
        </w:rPr>
        <w:t xml:space="preserve">Please register with Kathleen at - 250-597-1776 </w:t>
      </w:r>
    </w:p>
    <w:p w:rsidR="00152905" w:rsidRPr="006318EB" w:rsidRDefault="00152905" w:rsidP="00152905">
      <w:pPr>
        <w:pStyle w:val="Default"/>
        <w:rPr>
          <w:rFonts w:asciiTheme="majorHAnsi" w:hAnsiTheme="majorHAnsi"/>
          <w:sz w:val="22"/>
          <w:szCs w:val="22"/>
        </w:rPr>
      </w:pPr>
    </w:p>
    <w:p w:rsidR="00152905" w:rsidRPr="006318EB" w:rsidRDefault="00152905" w:rsidP="00152905">
      <w:pPr>
        <w:pStyle w:val="Default"/>
        <w:rPr>
          <w:rFonts w:asciiTheme="majorHAnsi" w:hAnsiTheme="majorHAnsi"/>
          <w:b/>
          <w:sz w:val="28"/>
          <w:szCs w:val="28"/>
        </w:rPr>
      </w:pPr>
      <w:r w:rsidRPr="006318EB">
        <w:rPr>
          <w:rFonts w:asciiTheme="majorHAnsi" w:hAnsiTheme="majorHAnsi"/>
          <w:b/>
          <w:sz w:val="28"/>
          <w:szCs w:val="28"/>
        </w:rPr>
        <w:t xml:space="preserve"> Classes will be offered at Ladysmith Resource Center </w:t>
      </w:r>
    </w:p>
    <w:p w:rsidR="00152905" w:rsidRPr="006318EB" w:rsidRDefault="00152905" w:rsidP="00152905">
      <w:pPr>
        <w:pStyle w:val="Default"/>
        <w:rPr>
          <w:rFonts w:asciiTheme="majorHAnsi" w:hAnsiTheme="majorHAnsi"/>
          <w:sz w:val="22"/>
          <w:szCs w:val="22"/>
        </w:rPr>
      </w:pPr>
      <w:r w:rsidRPr="006318EB">
        <w:rPr>
          <w:rFonts w:asciiTheme="majorHAnsi" w:hAnsiTheme="majorHAnsi"/>
          <w:sz w:val="22"/>
          <w:szCs w:val="22"/>
        </w:rPr>
        <w:t xml:space="preserve">630 – 2nd Avenue, Ladysmith </w:t>
      </w:r>
    </w:p>
    <w:p w:rsidR="00152905" w:rsidRPr="006318EB" w:rsidRDefault="00152905" w:rsidP="00152905">
      <w:pPr>
        <w:pStyle w:val="Default"/>
        <w:rPr>
          <w:rFonts w:asciiTheme="majorHAnsi" w:hAnsiTheme="majorHAnsi"/>
          <w:sz w:val="22"/>
          <w:szCs w:val="22"/>
        </w:rPr>
      </w:pPr>
      <w:r w:rsidRPr="006318EB">
        <w:rPr>
          <w:rFonts w:asciiTheme="majorHAnsi" w:hAnsiTheme="majorHAnsi"/>
          <w:sz w:val="22"/>
          <w:szCs w:val="22"/>
        </w:rPr>
        <w:t xml:space="preserve">Classes are from 2:00 pm to 4:00 pm every Monday for six weeks </w:t>
      </w:r>
    </w:p>
    <w:p w:rsidR="00152905" w:rsidRPr="006318EB" w:rsidRDefault="00152905" w:rsidP="00152905">
      <w:pPr>
        <w:pStyle w:val="Default"/>
        <w:rPr>
          <w:rFonts w:asciiTheme="majorHAnsi" w:hAnsiTheme="majorHAnsi"/>
        </w:rPr>
      </w:pPr>
      <w:r w:rsidRPr="006318EB">
        <w:rPr>
          <w:rFonts w:asciiTheme="majorHAnsi" w:hAnsiTheme="majorHAnsi"/>
          <w:sz w:val="22"/>
          <w:szCs w:val="22"/>
        </w:rPr>
        <w:t>Feb 17th to March 24th, 2013</w:t>
      </w:r>
    </w:p>
    <w:p w:rsidR="00152905" w:rsidRPr="006318EB" w:rsidRDefault="00152905" w:rsidP="00152905">
      <w:pPr>
        <w:overflowPunct w:val="0"/>
        <w:spacing w:line="240" w:lineRule="auto"/>
        <w:rPr>
          <w:rFonts w:asciiTheme="majorHAnsi" w:hAnsiTheme="majorHAnsi"/>
        </w:rPr>
      </w:pPr>
      <w:r w:rsidRPr="006318EB">
        <w:rPr>
          <w:rFonts w:asciiTheme="majorHAnsi" w:hAnsiTheme="majorHAnsi"/>
        </w:rPr>
        <w:t xml:space="preserve"> Please register with Cindy at 250-245-3079</w:t>
      </w:r>
    </w:p>
    <w:p w:rsidR="00152905" w:rsidRPr="006318EB" w:rsidRDefault="00152905" w:rsidP="00152905">
      <w:pPr>
        <w:pStyle w:val="Default"/>
        <w:rPr>
          <w:rFonts w:asciiTheme="majorHAnsi" w:hAnsiTheme="majorHAnsi"/>
          <w:sz w:val="22"/>
          <w:szCs w:val="22"/>
        </w:rPr>
      </w:pPr>
    </w:p>
    <w:p w:rsidR="00152905" w:rsidRPr="006318EB" w:rsidRDefault="00152905" w:rsidP="00152905">
      <w:pPr>
        <w:pStyle w:val="Default"/>
        <w:rPr>
          <w:rFonts w:asciiTheme="majorHAnsi" w:hAnsiTheme="majorHAnsi"/>
          <w:b/>
          <w:sz w:val="28"/>
          <w:szCs w:val="28"/>
        </w:rPr>
      </w:pPr>
      <w:r w:rsidRPr="006318EB">
        <w:rPr>
          <w:rFonts w:asciiTheme="majorHAnsi" w:hAnsiTheme="majorHAnsi"/>
          <w:sz w:val="22"/>
          <w:szCs w:val="22"/>
        </w:rPr>
        <w:t xml:space="preserve"> </w:t>
      </w:r>
      <w:r w:rsidRPr="006318EB">
        <w:rPr>
          <w:rFonts w:asciiTheme="majorHAnsi" w:hAnsiTheme="majorHAnsi"/>
          <w:b/>
          <w:sz w:val="28"/>
          <w:szCs w:val="28"/>
        </w:rPr>
        <w:t xml:space="preserve">Cowichan Lake Community Services </w:t>
      </w:r>
    </w:p>
    <w:p w:rsidR="00152905" w:rsidRPr="006318EB" w:rsidRDefault="00152905" w:rsidP="00152905">
      <w:pPr>
        <w:pStyle w:val="Default"/>
        <w:rPr>
          <w:rFonts w:asciiTheme="majorHAnsi" w:hAnsiTheme="majorHAnsi"/>
          <w:sz w:val="22"/>
          <w:szCs w:val="22"/>
        </w:rPr>
      </w:pPr>
      <w:r w:rsidRPr="006318EB">
        <w:rPr>
          <w:rFonts w:asciiTheme="majorHAnsi" w:hAnsiTheme="majorHAnsi"/>
          <w:sz w:val="22"/>
          <w:szCs w:val="22"/>
        </w:rPr>
        <w:t xml:space="preserve">121 Point Ideal Rd. </w:t>
      </w:r>
    </w:p>
    <w:p w:rsidR="00152905" w:rsidRPr="006318EB" w:rsidRDefault="00152905" w:rsidP="00152905">
      <w:pPr>
        <w:pStyle w:val="Default"/>
        <w:rPr>
          <w:rFonts w:asciiTheme="majorHAnsi" w:hAnsiTheme="majorHAnsi"/>
          <w:sz w:val="22"/>
          <w:szCs w:val="22"/>
        </w:rPr>
      </w:pPr>
      <w:r w:rsidRPr="006318EB">
        <w:rPr>
          <w:rFonts w:asciiTheme="majorHAnsi" w:hAnsiTheme="majorHAnsi"/>
          <w:sz w:val="22"/>
          <w:szCs w:val="22"/>
        </w:rPr>
        <w:t xml:space="preserve">Classes are from 10:30 am to 12:30 pm every Monday for six weeks </w:t>
      </w:r>
    </w:p>
    <w:p w:rsidR="00152905" w:rsidRPr="006318EB" w:rsidRDefault="00152905" w:rsidP="00152905">
      <w:pPr>
        <w:pStyle w:val="Default"/>
        <w:rPr>
          <w:rFonts w:asciiTheme="majorHAnsi" w:hAnsiTheme="majorHAnsi"/>
          <w:sz w:val="22"/>
          <w:szCs w:val="22"/>
        </w:rPr>
      </w:pPr>
      <w:r w:rsidRPr="006318EB">
        <w:rPr>
          <w:rFonts w:asciiTheme="majorHAnsi" w:hAnsiTheme="majorHAnsi"/>
          <w:sz w:val="22"/>
          <w:szCs w:val="22"/>
        </w:rPr>
        <w:t xml:space="preserve">Feb 17th to March 24th, 2013 </w:t>
      </w:r>
    </w:p>
    <w:p w:rsidR="00152905" w:rsidRPr="006318EB" w:rsidRDefault="00152905" w:rsidP="00152905">
      <w:pPr>
        <w:overflowPunct w:val="0"/>
        <w:spacing w:line="240" w:lineRule="auto"/>
        <w:rPr>
          <w:rFonts w:asciiTheme="majorHAnsi" w:hAnsiTheme="majorHAnsi"/>
        </w:rPr>
      </w:pPr>
      <w:r w:rsidRPr="006318EB">
        <w:rPr>
          <w:rFonts w:asciiTheme="majorHAnsi" w:hAnsiTheme="majorHAnsi"/>
        </w:rPr>
        <w:t>Please register at Community Services – 250-749-6822</w:t>
      </w:r>
    </w:p>
    <w:p w:rsidR="00152905" w:rsidRPr="006318EB" w:rsidRDefault="00152905" w:rsidP="00152905">
      <w:pPr>
        <w:overflowPunct w:val="0"/>
        <w:spacing w:line="240" w:lineRule="auto"/>
        <w:rPr>
          <w:rFonts w:asciiTheme="majorHAnsi" w:eastAsia="Times New Roman" w:hAnsiTheme="majorHAnsi" w:cs="Times New Roman"/>
          <w:color w:val="000000"/>
          <w:sz w:val="24"/>
          <w:szCs w:val="24"/>
          <w:lang w:eastAsia="en-CA"/>
        </w:rPr>
      </w:pPr>
    </w:p>
    <w:p w:rsidR="00152905" w:rsidRPr="006318EB" w:rsidRDefault="00152905" w:rsidP="00152905">
      <w:pPr>
        <w:overflowPunct w:val="0"/>
        <w:spacing w:line="240" w:lineRule="auto"/>
        <w:rPr>
          <w:rFonts w:asciiTheme="majorHAnsi" w:eastAsia="Times New Roman" w:hAnsiTheme="majorHAnsi" w:cs="Times New Roman"/>
          <w:color w:val="000000"/>
          <w:sz w:val="24"/>
          <w:szCs w:val="24"/>
          <w:lang w:eastAsia="en-CA"/>
        </w:rPr>
      </w:pPr>
      <w:r w:rsidRPr="006318EB">
        <w:rPr>
          <w:rFonts w:asciiTheme="majorHAnsi" w:eastAsia="Times New Roman" w:hAnsiTheme="majorHAnsi" w:cs="Times New Roman"/>
          <w:color w:val="000000"/>
          <w:sz w:val="24"/>
          <w:szCs w:val="24"/>
          <w:lang w:eastAsia="en-CA"/>
        </w:rPr>
        <w:t> </w:t>
      </w:r>
      <w:r w:rsidRPr="006318EB">
        <w:rPr>
          <w:rFonts w:asciiTheme="majorHAnsi" w:eastAsia="Times New Roman" w:hAnsiTheme="majorHAnsi" w:cs="Times New Roman"/>
          <w:noProof/>
          <w:color w:val="000000"/>
          <w:sz w:val="24"/>
          <w:szCs w:val="24"/>
          <w:lang w:eastAsia="en-CA"/>
        </w:rPr>
        <w:drawing>
          <wp:inline distT="0" distB="0" distL="0" distR="0">
            <wp:extent cx="5876925" cy="97949"/>
            <wp:effectExtent l="19050" t="0" r="0" b="0"/>
            <wp:docPr id="3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454B86" w:rsidRDefault="00454B86" w:rsidP="00454B86">
      <w:pPr>
        <w:shd w:val="clear" w:color="auto" w:fill="FFFFFF"/>
        <w:spacing w:line="240" w:lineRule="auto"/>
        <w:rPr>
          <w:rFonts w:asciiTheme="majorHAnsi" w:hAnsiTheme="majorHAnsi"/>
          <w:b/>
          <w:sz w:val="28"/>
          <w:szCs w:val="28"/>
        </w:rPr>
      </w:pPr>
      <w:bookmarkStart w:id="0" w:name="_GoBack"/>
      <w:bookmarkEnd w:id="0"/>
      <w:r>
        <w:rPr>
          <w:rFonts w:asciiTheme="majorHAnsi" w:hAnsiTheme="majorHAnsi"/>
          <w:b/>
          <w:sz w:val="28"/>
          <w:szCs w:val="28"/>
        </w:rPr>
        <w:t>Great Resource on the Determinants of Health and Promoting Health Equity</w:t>
      </w:r>
    </w:p>
    <w:p w:rsidR="00454B86" w:rsidRDefault="00454B86" w:rsidP="00454B86">
      <w:pPr>
        <w:shd w:val="clear" w:color="auto" w:fill="FFFFFF"/>
        <w:spacing w:line="240" w:lineRule="auto"/>
        <w:rPr>
          <w:rFonts w:asciiTheme="majorHAnsi" w:hAnsiTheme="majorHAnsi"/>
        </w:rPr>
      </w:pPr>
      <w:r>
        <w:rPr>
          <w:rFonts w:asciiTheme="majorHAnsi" w:hAnsiTheme="majorHAnsi"/>
        </w:rPr>
        <w:t>Although this is an American document it is well worth the read</w:t>
      </w:r>
    </w:p>
    <w:p w:rsidR="00454B86" w:rsidRPr="00454B86" w:rsidRDefault="00454B86" w:rsidP="00454B86">
      <w:pPr>
        <w:shd w:val="clear" w:color="auto" w:fill="FFFFFF"/>
        <w:spacing w:line="240" w:lineRule="auto"/>
        <w:rPr>
          <w:rFonts w:asciiTheme="majorHAnsi" w:hAnsiTheme="majorHAnsi"/>
        </w:rPr>
      </w:pPr>
    </w:p>
    <w:p w:rsidR="00454B86" w:rsidRDefault="00454B86" w:rsidP="00454B86">
      <w:pPr>
        <w:shd w:val="clear" w:color="auto" w:fill="FFFFFF"/>
        <w:spacing w:line="240" w:lineRule="auto"/>
        <w:rPr>
          <w:rFonts w:asciiTheme="majorHAnsi" w:hAnsiTheme="majorHAnsi"/>
          <w:b/>
          <w:color w:val="FF0000"/>
        </w:rPr>
      </w:pPr>
      <w:hyperlink r:id="rId10" w:history="1">
        <w:r w:rsidRPr="00660BD7">
          <w:rPr>
            <w:rStyle w:val="Hyperlink"/>
            <w:rFonts w:asciiTheme="majorHAnsi" w:hAnsiTheme="majorHAnsi"/>
            <w:b/>
          </w:rPr>
          <w:t>http://www.cdc.gov/nccdp</w:t>
        </w:r>
        <w:r w:rsidRPr="00660BD7">
          <w:rPr>
            <w:rStyle w:val="Hyperlink"/>
            <w:rFonts w:asciiTheme="majorHAnsi" w:hAnsiTheme="majorHAnsi"/>
            <w:b/>
          </w:rPr>
          <w:t>h</w:t>
        </w:r>
        <w:r w:rsidRPr="00660BD7">
          <w:rPr>
            <w:rStyle w:val="Hyperlink"/>
            <w:rFonts w:asciiTheme="majorHAnsi" w:hAnsiTheme="majorHAnsi"/>
            <w:b/>
          </w:rPr>
          <w:t>p/dch/programs/healthycommunitiesprogram/tools/pdf/SDOH-workbo</w:t>
        </w:r>
        <w:r w:rsidRPr="00660BD7">
          <w:rPr>
            <w:rStyle w:val="Hyperlink"/>
            <w:rFonts w:asciiTheme="majorHAnsi" w:hAnsiTheme="majorHAnsi"/>
            <w:b/>
          </w:rPr>
          <w:t>o</w:t>
        </w:r>
        <w:r w:rsidRPr="00660BD7">
          <w:rPr>
            <w:rStyle w:val="Hyperlink"/>
            <w:rFonts w:asciiTheme="majorHAnsi" w:hAnsiTheme="majorHAnsi"/>
            <w:b/>
          </w:rPr>
          <w:t>k.pdf</w:t>
        </w:r>
      </w:hyperlink>
    </w:p>
    <w:p w:rsidR="00454B86" w:rsidRDefault="00454B86" w:rsidP="00454B86">
      <w:pPr>
        <w:shd w:val="clear" w:color="auto" w:fill="FFFFFF"/>
        <w:spacing w:line="240" w:lineRule="auto"/>
        <w:rPr>
          <w:rFonts w:asciiTheme="majorHAnsi" w:hAnsiTheme="majorHAnsi"/>
          <w:b/>
          <w:color w:val="FF0000"/>
        </w:rPr>
      </w:pPr>
    </w:p>
    <w:p w:rsidR="00454B86" w:rsidRPr="00501C7F" w:rsidRDefault="00454B86" w:rsidP="00454B86">
      <w:pPr>
        <w:shd w:val="clear" w:color="auto" w:fill="FFFFFF"/>
        <w:spacing w:line="240" w:lineRule="auto"/>
        <w:rPr>
          <w:rFonts w:asciiTheme="majorHAnsi" w:hAnsiTheme="majorHAnsi"/>
          <w:b/>
          <w:color w:val="FF0000"/>
        </w:rPr>
      </w:pPr>
    </w:p>
    <w:p w:rsidR="00152905" w:rsidRDefault="00152905" w:rsidP="00152905">
      <w:pPr>
        <w:jc w:val="center"/>
        <w:rPr>
          <w:rFonts w:asciiTheme="majorHAnsi" w:hAnsiTheme="majorHAnsi"/>
        </w:rPr>
      </w:pPr>
      <w:r w:rsidRPr="009F002D">
        <w:rPr>
          <w:rFonts w:asciiTheme="majorHAnsi" w:hAnsiTheme="majorHAnsi"/>
          <w:noProof/>
          <w:lang w:eastAsia="en-CA"/>
        </w:rPr>
        <w:drawing>
          <wp:inline distT="0" distB="0" distL="0" distR="0">
            <wp:extent cx="5876925" cy="97949"/>
            <wp:effectExtent l="19050" t="0" r="0" b="0"/>
            <wp:docPr id="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152905" w:rsidRDefault="00454B86" w:rsidP="00152905">
      <w:pPr>
        <w:jc w:val="center"/>
        <w:rPr>
          <w:rFonts w:asciiTheme="majorHAnsi" w:hAnsiTheme="majorHAnsi"/>
        </w:rPr>
      </w:pPr>
      <w:r>
        <w:rPr>
          <w:rFonts w:asciiTheme="majorHAnsi" w:hAnsiTheme="majorHAnsi"/>
          <w:noProof/>
          <w:lang w:eastAsia="en-CA"/>
        </w:rPr>
        <w:drawing>
          <wp:anchor distT="0" distB="0" distL="114300" distR="114300" simplePos="0" relativeHeight="251663360" behindDoc="1" locked="0" layoutInCell="1" allowOverlap="1">
            <wp:simplePos x="0" y="0"/>
            <wp:positionH relativeFrom="column">
              <wp:posOffset>1628775</wp:posOffset>
            </wp:positionH>
            <wp:positionV relativeFrom="paragraph">
              <wp:posOffset>97155</wp:posOffset>
            </wp:positionV>
            <wp:extent cx="2568575" cy="3067050"/>
            <wp:effectExtent l="19050" t="0" r="3175" b="0"/>
            <wp:wrapTight wrapText="bothSides">
              <wp:wrapPolygon edited="0">
                <wp:start x="-160" y="0"/>
                <wp:lineTo x="-160" y="21466"/>
                <wp:lineTo x="21627" y="21466"/>
                <wp:lineTo x="21627" y="0"/>
                <wp:lineTo x="-160" y="0"/>
              </wp:wrapPolygon>
            </wp:wrapTight>
            <wp:docPr id="11" name="Picture 4" descr="cid:DA8B34CA-8B06-483D-B7FF-FB454C834518@te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DA8B34CA-8B06-483D-B7FF-FB454C834518@telus"/>
                    <pic:cNvPicPr>
                      <a:picLocks noChangeAspect="1" noChangeArrowheads="1"/>
                    </pic:cNvPicPr>
                  </pic:nvPicPr>
                  <pic:blipFill>
                    <a:blip r:embed="rId11" r:link="rId12" cstate="print"/>
                    <a:srcRect/>
                    <a:stretch>
                      <a:fillRect/>
                    </a:stretch>
                  </pic:blipFill>
                  <pic:spPr bwMode="auto">
                    <a:xfrm>
                      <a:off x="0" y="0"/>
                      <a:ext cx="2568575" cy="3067050"/>
                    </a:xfrm>
                    <a:prstGeom prst="rect">
                      <a:avLst/>
                    </a:prstGeom>
                    <a:noFill/>
                    <a:ln w="9525">
                      <a:noFill/>
                      <a:miter lim="800000"/>
                      <a:headEnd/>
                      <a:tailEnd/>
                    </a:ln>
                  </pic:spPr>
                </pic:pic>
              </a:graphicData>
            </a:graphic>
          </wp:anchor>
        </w:drawing>
      </w:r>
    </w:p>
    <w:p w:rsidR="00152905" w:rsidRDefault="00152905" w:rsidP="00152905">
      <w:pPr>
        <w:jc w:val="center"/>
        <w:rPr>
          <w:rFonts w:asciiTheme="majorHAnsi" w:hAnsiTheme="majorHAnsi"/>
        </w:rPr>
      </w:pPr>
    </w:p>
    <w:p w:rsidR="00152905" w:rsidRDefault="00152905" w:rsidP="00152905">
      <w:pPr>
        <w:jc w:val="center"/>
        <w:rPr>
          <w:rFonts w:asciiTheme="majorHAnsi" w:hAnsiTheme="majorHAnsi"/>
        </w:rPr>
      </w:pPr>
    </w:p>
    <w:p w:rsidR="00454B86" w:rsidRDefault="00454B86" w:rsidP="00152905">
      <w:pPr>
        <w:jc w:val="center"/>
        <w:rPr>
          <w:rFonts w:asciiTheme="majorHAnsi" w:hAnsiTheme="majorHAnsi"/>
        </w:rPr>
      </w:pPr>
    </w:p>
    <w:p w:rsidR="00454B86" w:rsidRDefault="00454B86" w:rsidP="00152905">
      <w:pPr>
        <w:jc w:val="center"/>
        <w:rPr>
          <w:rFonts w:asciiTheme="majorHAnsi" w:hAnsiTheme="majorHAnsi"/>
        </w:rPr>
      </w:pPr>
    </w:p>
    <w:p w:rsidR="00454B86" w:rsidRDefault="00454B86" w:rsidP="00152905">
      <w:pPr>
        <w:jc w:val="center"/>
        <w:rPr>
          <w:rFonts w:asciiTheme="majorHAnsi" w:hAnsiTheme="majorHAnsi"/>
        </w:rPr>
      </w:pPr>
    </w:p>
    <w:p w:rsidR="00454B86" w:rsidRDefault="00454B86" w:rsidP="00152905">
      <w:pPr>
        <w:jc w:val="center"/>
        <w:rPr>
          <w:rFonts w:asciiTheme="majorHAnsi" w:hAnsiTheme="majorHAnsi"/>
        </w:rPr>
      </w:pPr>
    </w:p>
    <w:p w:rsidR="00454B86" w:rsidRDefault="00454B86" w:rsidP="00152905">
      <w:pPr>
        <w:jc w:val="center"/>
        <w:rPr>
          <w:rFonts w:asciiTheme="majorHAnsi" w:hAnsiTheme="majorHAnsi"/>
        </w:rPr>
      </w:pPr>
    </w:p>
    <w:p w:rsidR="00454B86" w:rsidRDefault="00454B86" w:rsidP="00152905">
      <w:pPr>
        <w:jc w:val="center"/>
        <w:rPr>
          <w:rFonts w:asciiTheme="majorHAnsi" w:hAnsiTheme="majorHAnsi"/>
        </w:rPr>
      </w:pPr>
    </w:p>
    <w:p w:rsidR="00454B86" w:rsidRDefault="00454B86" w:rsidP="00152905">
      <w:pPr>
        <w:jc w:val="center"/>
        <w:rPr>
          <w:rFonts w:asciiTheme="majorHAnsi" w:hAnsiTheme="majorHAnsi"/>
        </w:rPr>
      </w:pPr>
    </w:p>
    <w:p w:rsidR="00454B86" w:rsidRDefault="00454B86" w:rsidP="00152905">
      <w:pPr>
        <w:jc w:val="center"/>
        <w:rPr>
          <w:rFonts w:asciiTheme="majorHAnsi" w:hAnsiTheme="majorHAnsi"/>
        </w:rPr>
      </w:pPr>
    </w:p>
    <w:p w:rsidR="00454B86" w:rsidRDefault="00454B86" w:rsidP="00152905">
      <w:pPr>
        <w:jc w:val="center"/>
        <w:rPr>
          <w:rFonts w:asciiTheme="majorHAnsi" w:hAnsiTheme="majorHAnsi"/>
        </w:rPr>
      </w:pPr>
    </w:p>
    <w:p w:rsidR="00454B86" w:rsidRDefault="00454B86" w:rsidP="00152905">
      <w:pPr>
        <w:jc w:val="center"/>
        <w:rPr>
          <w:rFonts w:asciiTheme="majorHAnsi" w:hAnsiTheme="majorHAnsi"/>
        </w:rPr>
      </w:pPr>
    </w:p>
    <w:p w:rsidR="00454B86" w:rsidRDefault="00454B86" w:rsidP="00152905">
      <w:pPr>
        <w:jc w:val="center"/>
        <w:rPr>
          <w:rFonts w:asciiTheme="majorHAnsi" w:hAnsiTheme="majorHAnsi"/>
        </w:rPr>
      </w:pPr>
    </w:p>
    <w:p w:rsidR="00831557" w:rsidRDefault="00152905" w:rsidP="00831557">
      <w:pPr>
        <w:spacing w:after="150" w:line="240" w:lineRule="auto"/>
        <w:outlineLvl w:val="2"/>
        <w:rPr>
          <w:rFonts w:asciiTheme="majorHAnsi" w:eastAsia="Times New Roman" w:hAnsiTheme="majorHAnsi" w:cs="Arial"/>
          <w:b/>
          <w:bCs/>
          <w:sz w:val="28"/>
          <w:szCs w:val="28"/>
          <w:lang w:eastAsia="en-CA"/>
        </w:rPr>
      </w:pPr>
      <w:r w:rsidRPr="006318EB">
        <w:rPr>
          <w:rFonts w:asciiTheme="majorHAnsi" w:eastAsia="Times New Roman" w:hAnsiTheme="majorHAnsi" w:cs="Arial"/>
          <w:b/>
          <w:bCs/>
          <w:noProof/>
          <w:sz w:val="28"/>
          <w:szCs w:val="28"/>
          <w:lang w:eastAsia="en-CA"/>
        </w:rPr>
        <w:drawing>
          <wp:inline distT="0" distB="0" distL="0" distR="0">
            <wp:extent cx="5876925" cy="97949"/>
            <wp:effectExtent l="19050" t="0" r="0" b="0"/>
            <wp:docPr id="4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831557" w:rsidRPr="00831557" w:rsidRDefault="00831557" w:rsidP="00831557">
      <w:pPr>
        <w:rPr>
          <w:rFonts w:asciiTheme="majorHAnsi" w:hAnsiTheme="majorHAnsi" w:cs="Arial"/>
          <w:b/>
          <w:bCs/>
          <w:color w:val="535353"/>
          <w:sz w:val="28"/>
          <w:szCs w:val="28"/>
          <w:lang w:val="en-US"/>
        </w:rPr>
      </w:pPr>
      <w:r w:rsidRPr="00831557">
        <w:rPr>
          <w:rFonts w:asciiTheme="majorHAnsi" w:hAnsiTheme="majorHAnsi" w:cs="Arial"/>
          <w:b/>
          <w:bCs/>
          <w:color w:val="535353"/>
          <w:sz w:val="28"/>
          <w:szCs w:val="28"/>
          <w:lang w:val="en-US"/>
        </w:rPr>
        <w:t>Family Day is Monday February 10- The Civic Holiday is intended to celebrate families and communities.  Take advantage of this special time and engage in one of the many FREE local activities taking place in your community!</w:t>
      </w:r>
    </w:p>
    <w:p w:rsidR="00831557" w:rsidRDefault="00831557" w:rsidP="00831557">
      <w:pPr>
        <w:rPr>
          <w:rFonts w:asciiTheme="majorHAnsi" w:hAnsiTheme="majorHAnsi" w:cs="Arial"/>
          <w:b/>
          <w:bCs/>
          <w:color w:val="535353"/>
          <w:lang w:val="en-US"/>
        </w:rPr>
      </w:pPr>
    </w:p>
    <w:p w:rsidR="00831557" w:rsidRPr="00831557" w:rsidRDefault="00831557" w:rsidP="00831557">
      <w:pPr>
        <w:rPr>
          <w:rFonts w:asciiTheme="majorHAnsi" w:hAnsiTheme="majorHAnsi" w:cs="Arial"/>
          <w:color w:val="535353"/>
          <w:lang w:val="en-US"/>
        </w:rPr>
      </w:pPr>
      <w:r w:rsidRPr="00831557">
        <w:rPr>
          <w:rFonts w:asciiTheme="majorHAnsi" w:hAnsiTheme="majorHAnsi" w:cs="Arial"/>
          <w:b/>
          <w:bCs/>
          <w:color w:val="535353"/>
          <w:lang w:val="en-US"/>
        </w:rPr>
        <w:t>Duncan: Cowichan Aquatic Centre Family Day</w:t>
      </w:r>
      <w:r>
        <w:rPr>
          <w:rFonts w:ascii="Century Gothic" w:hAnsi="Century Gothic" w:cs="Arial"/>
          <w:b/>
          <w:bCs/>
          <w:color w:val="535353"/>
          <w:lang w:val="en-US"/>
        </w:rPr>
        <w:t xml:space="preserve"> </w:t>
      </w:r>
      <w:r w:rsidRPr="00831557">
        <w:rPr>
          <w:rFonts w:asciiTheme="majorHAnsi" w:hAnsiTheme="majorHAnsi" w:cs="Arial"/>
          <w:color w:val="535353"/>
          <w:lang w:val="en-US"/>
        </w:rPr>
        <w:t xml:space="preserve">at the Cowichan Aquatic Centre.  </w:t>
      </w:r>
    </w:p>
    <w:p w:rsidR="00831557" w:rsidRPr="00831557" w:rsidRDefault="00831557" w:rsidP="00831557">
      <w:pPr>
        <w:rPr>
          <w:rFonts w:asciiTheme="majorHAnsi" w:hAnsiTheme="majorHAnsi" w:cs="Arial"/>
          <w:color w:val="535353"/>
          <w:lang w:val="en-US"/>
        </w:rPr>
      </w:pPr>
      <w:r w:rsidRPr="00831557">
        <w:rPr>
          <w:rFonts w:asciiTheme="majorHAnsi" w:hAnsiTheme="majorHAnsi" w:cs="Arial"/>
          <w:color w:val="535353"/>
          <w:lang w:val="en-US"/>
        </w:rPr>
        <w:t xml:space="preserve">Come join us for a </w:t>
      </w:r>
      <w:r w:rsidRPr="00831557">
        <w:rPr>
          <w:rFonts w:asciiTheme="majorHAnsi" w:hAnsiTheme="majorHAnsi" w:cs="Arial"/>
          <w:b/>
          <w:color w:val="535353"/>
          <w:u w:val="single"/>
          <w:lang w:val="en-US"/>
        </w:rPr>
        <w:t>free swim and fitness day.</w:t>
      </w:r>
      <w:r w:rsidRPr="00831557">
        <w:rPr>
          <w:rFonts w:asciiTheme="majorHAnsi" w:hAnsiTheme="majorHAnsi" w:cs="Arial"/>
          <w:color w:val="535353"/>
          <w:lang w:val="en-US"/>
        </w:rPr>
        <w:t xml:space="preserve"> </w:t>
      </w:r>
    </w:p>
    <w:p w:rsidR="00831557" w:rsidRPr="00831557" w:rsidRDefault="00831557" w:rsidP="00831557">
      <w:pPr>
        <w:rPr>
          <w:rFonts w:asciiTheme="majorHAnsi" w:hAnsiTheme="majorHAnsi" w:cs="Arial"/>
          <w:color w:val="535353"/>
          <w:lang w:val="en-US"/>
        </w:rPr>
      </w:pPr>
      <w:r w:rsidRPr="00831557">
        <w:rPr>
          <w:rFonts w:asciiTheme="majorHAnsi" w:hAnsiTheme="majorHAnsi" w:cs="Arial"/>
          <w:color w:val="535353"/>
          <w:lang w:val="en-US"/>
        </w:rPr>
        <w:t xml:space="preserve">Time of event: 1pm to 4pm </w:t>
      </w:r>
    </w:p>
    <w:p w:rsidR="00831557" w:rsidRPr="00831557" w:rsidRDefault="00831557" w:rsidP="00831557">
      <w:pPr>
        <w:rPr>
          <w:rFonts w:asciiTheme="majorHAnsi" w:hAnsiTheme="majorHAnsi" w:cs="Arial"/>
          <w:color w:val="535353"/>
          <w:lang w:val="en-US"/>
        </w:rPr>
      </w:pPr>
    </w:p>
    <w:p w:rsidR="00831557" w:rsidRPr="00831557" w:rsidRDefault="00831557" w:rsidP="00831557">
      <w:pPr>
        <w:rPr>
          <w:rFonts w:asciiTheme="majorHAnsi" w:hAnsiTheme="majorHAnsi" w:cs="Arial"/>
          <w:bCs/>
          <w:color w:val="535353"/>
          <w:lang w:val="en-US"/>
        </w:rPr>
      </w:pPr>
      <w:r w:rsidRPr="00831557">
        <w:rPr>
          <w:rFonts w:asciiTheme="majorHAnsi" w:hAnsiTheme="majorHAnsi" w:cs="Arial"/>
          <w:b/>
          <w:bCs/>
          <w:color w:val="535353"/>
          <w:lang w:val="en-US"/>
        </w:rPr>
        <w:t xml:space="preserve">Duncan: </w:t>
      </w:r>
      <w:r w:rsidRPr="00831557">
        <w:rPr>
          <w:rFonts w:asciiTheme="majorHAnsi" w:hAnsiTheme="majorHAnsi" w:cs="Arial"/>
          <w:b/>
          <w:color w:val="535353"/>
          <w:lang w:val="en-US"/>
        </w:rPr>
        <w:t>Island Savings Centre</w:t>
      </w:r>
      <w:r w:rsidRPr="00831557">
        <w:rPr>
          <w:rFonts w:ascii="Century Gothic" w:hAnsi="Century Gothic" w:cs="Arial"/>
          <w:b/>
          <w:color w:val="535353"/>
          <w:lang w:val="en-US"/>
        </w:rPr>
        <w:t> </w:t>
      </w:r>
      <w:r w:rsidRPr="00831557">
        <w:rPr>
          <w:rFonts w:asciiTheme="majorHAnsi" w:hAnsiTheme="majorHAnsi" w:cs="Arial"/>
          <w:b/>
          <w:bCs/>
          <w:color w:val="535353"/>
          <w:lang w:val="en-US"/>
        </w:rPr>
        <w:t xml:space="preserve">Family Day </w:t>
      </w:r>
      <w:r w:rsidRPr="00831557">
        <w:rPr>
          <w:rFonts w:asciiTheme="majorHAnsi" w:hAnsiTheme="majorHAnsi" w:cs="Arial"/>
          <w:bCs/>
          <w:color w:val="535353"/>
          <w:lang w:val="en-US"/>
        </w:rPr>
        <w:t>at the Island Savings Centre.</w:t>
      </w:r>
    </w:p>
    <w:p w:rsidR="00831557" w:rsidRPr="00831557" w:rsidRDefault="00831557" w:rsidP="00831557">
      <w:pPr>
        <w:rPr>
          <w:rFonts w:asciiTheme="majorHAnsi" w:hAnsiTheme="majorHAnsi" w:cs="Arial"/>
          <w:color w:val="535353"/>
          <w:lang w:val="en-US"/>
        </w:rPr>
      </w:pPr>
      <w:r w:rsidRPr="00831557">
        <w:rPr>
          <w:rFonts w:asciiTheme="majorHAnsi" w:hAnsiTheme="majorHAnsi" w:cs="Arial"/>
          <w:b/>
          <w:color w:val="535353"/>
          <w:u w:val="single"/>
          <w:lang w:val="en-US"/>
        </w:rPr>
        <w:t xml:space="preserve">Our FREE </w:t>
      </w:r>
      <w:r w:rsidRPr="00831557">
        <w:rPr>
          <w:rFonts w:asciiTheme="majorHAnsi" w:hAnsiTheme="majorHAnsi" w:cs="Arial"/>
          <w:color w:val="535353"/>
          <w:lang w:val="en-US"/>
        </w:rPr>
        <w:t xml:space="preserve">Family Day event is scheduled for Monday, February 10th and includes three great family opportunities. We have the </w:t>
      </w:r>
      <w:r w:rsidRPr="00831557">
        <w:rPr>
          <w:rFonts w:asciiTheme="majorHAnsi" w:hAnsiTheme="majorHAnsi" w:cs="Arial"/>
          <w:b/>
          <w:color w:val="535353"/>
          <w:u w:val="single"/>
          <w:lang w:val="en-US"/>
        </w:rPr>
        <w:t>Free Family Day Skate from noon to 1:20pm, our FREE Family Day Stick &amp; Puck from 1:30-2:50pm and a FREE Family Day Racquet Sports from noon until 3pm.</w:t>
      </w:r>
      <w:r w:rsidRPr="00831557">
        <w:rPr>
          <w:rFonts w:asciiTheme="majorHAnsi" w:hAnsiTheme="majorHAnsi" w:cs="Arial"/>
          <w:color w:val="535353"/>
          <w:lang w:val="en-US"/>
        </w:rPr>
        <w:t xml:space="preserve"> </w:t>
      </w:r>
    </w:p>
    <w:p w:rsidR="00831557" w:rsidRPr="00831557" w:rsidRDefault="00831557" w:rsidP="00831557">
      <w:pPr>
        <w:rPr>
          <w:rFonts w:asciiTheme="majorHAnsi" w:hAnsiTheme="majorHAnsi" w:cs="Arial"/>
          <w:color w:val="535353"/>
          <w:lang w:val="en-US"/>
        </w:rPr>
      </w:pPr>
      <w:r w:rsidRPr="00831557">
        <w:rPr>
          <w:rFonts w:asciiTheme="majorHAnsi" w:hAnsiTheme="majorHAnsi" w:cs="Arial"/>
          <w:color w:val="535353"/>
          <w:lang w:val="en-US"/>
        </w:rPr>
        <w:t>We will have FREE hot chocolate for everyone as well as many opportunities to win prizes. All events are for all ages and we are encouraging families to come out to this great event!</w:t>
      </w:r>
    </w:p>
    <w:p w:rsidR="00831557" w:rsidRPr="00831557" w:rsidRDefault="00831557" w:rsidP="00831557">
      <w:pPr>
        <w:rPr>
          <w:rFonts w:asciiTheme="majorHAnsi" w:hAnsiTheme="majorHAnsi" w:cs="Arial"/>
          <w:color w:val="535353"/>
          <w:lang w:val="en-US"/>
        </w:rPr>
      </w:pPr>
    </w:p>
    <w:p w:rsidR="00831557" w:rsidRPr="00831557" w:rsidRDefault="00831557" w:rsidP="00831557">
      <w:pPr>
        <w:rPr>
          <w:rFonts w:asciiTheme="majorHAnsi" w:hAnsiTheme="majorHAnsi" w:cs="Arial"/>
          <w:b/>
          <w:color w:val="535353"/>
          <w:lang w:val="en-US"/>
        </w:rPr>
      </w:pPr>
      <w:r w:rsidRPr="00831557">
        <w:rPr>
          <w:rFonts w:asciiTheme="majorHAnsi" w:hAnsiTheme="majorHAnsi" w:cs="Arial"/>
          <w:b/>
          <w:color w:val="535353"/>
          <w:lang w:val="en-US"/>
        </w:rPr>
        <w:t>Lake Cowichan:  Cowichan Lake Recreation</w:t>
      </w:r>
    </w:p>
    <w:p w:rsidR="00831557" w:rsidRPr="00831557" w:rsidRDefault="00831557" w:rsidP="00831557">
      <w:pPr>
        <w:rPr>
          <w:rFonts w:asciiTheme="majorHAnsi" w:hAnsiTheme="majorHAnsi" w:cs="Arial"/>
          <w:b/>
          <w:color w:val="535353"/>
          <w:lang w:val="en-US"/>
        </w:rPr>
      </w:pPr>
      <w:r w:rsidRPr="00831557">
        <w:rPr>
          <w:rFonts w:asciiTheme="majorHAnsi" w:hAnsiTheme="majorHAnsi" w:cs="Arial"/>
          <w:color w:val="535353"/>
          <w:lang w:val="en-US"/>
        </w:rPr>
        <w:t xml:space="preserve">Come join us for:  </w:t>
      </w:r>
      <w:r w:rsidRPr="00831557">
        <w:rPr>
          <w:rFonts w:asciiTheme="majorHAnsi" w:hAnsiTheme="majorHAnsi" w:cs="Arial"/>
          <w:b/>
          <w:color w:val="535353"/>
          <w:u w:val="single"/>
          <w:lang w:val="en-US"/>
        </w:rPr>
        <w:t>Free Family Day skating</w:t>
      </w:r>
      <w:r w:rsidRPr="00831557">
        <w:rPr>
          <w:rFonts w:asciiTheme="majorHAnsi" w:hAnsiTheme="majorHAnsi" w:cs="Arial"/>
          <w:color w:val="535353"/>
          <w:lang w:val="en-US"/>
        </w:rPr>
        <w:t>, free admission, free skate rentals and free refreshments</w:t>
      </w:r>
    </w:p>
    <w:p w:rsidR="00831557" w:rsidRPr="00831557" w:rsidRDefault="00831557" w:rsidP="00831557">
      <w:pPr>
        <w:rPr>
          <w:rFonts w:asciiTheme="majorHAnsi" w:hAnsiTheme="majorHAnsi" w:cs="Arial"/>
          <w:color w:val="535353"/>
          <w:lang w:val="en-US"/>
        </w:rPr>
      </w:pPr>
      <w:r w:rsidRPr="00831557">
        <w:rPr>
          <w:rFonts w:asciiTheme="majorHAnsi" w:hAnsiTheme="majorHAnsi" w:cs="Arial"/>
          <w:color w:val="535353"/>
          <w:lang w:val="en-US"/>
        </w:rPr>
        <w:t>Time of Event:  3:30 pm – 4:50 pm</w:t>
      </w:r>
    </w:p>
    <w:p w:rsidR="00831557" w:rsidRPr="00831557" w:rsidRDefault="00831557" w:rsidP="00831557">
      <w:pPr>
        <w:rPr>
          <w:rFonts w:asciiTheme="majorHAnsi" w:hAnsiTheme="majorHAnsi" w:cs="Arial"/>
          <w:color w:val="535353"/>
          <w:lang w:val="en-US"/>
        </w:rPr>
      </w:pPr>
    </w:p>
    <w:p w:rsidR="00831557" w:rsidRPr="00831557" w:rsidRDefault="00831557" w:rsidP="00831557">
      <w:pPr>
        <w:rPr>
          <w:rFonts w:asciiTheme="majorHAnsi" w:hAnsiTheme="majorHAnsi" w:cs="Arial"/>
          <w:b/>
          <w:color w:val="535353"/>
          <w:lang w:val="en-US"/>
        </w:rPr>
      </w:pPr>
      <w:r w:rsidRPr="00831557">
        <w:rPr>
          <w:rFonts w:asciiTheme="majorHAnsi" w:hAnsiTheme="majorHAnsi" w:cs="Arial"/>
          <w:b/>
          <w:color w:val="535353"/>
          <w:lang w:val="en-US"/>
        </w:rPr>
        <w:t>Mill Bay:  Kerry Park Recreation</w:t>
      </w:r>
    </w:p>
    <w:p w:rsidR="00831557" w:rsidRPr="00831557" w:rsidRDefault="00831557" w:rsidP="00831557">
      <w:pPr>
        <w:rPr>
          <w:rFonts w:asciiTheme="majorHAnsi" w:hAnsiTheme="majorHAnsi" w:cs="Arial"/>
          <w:color w:val="535353"/>
          <w:lang w:val="en-US"/>
        </w:rPr>
      </w:pPr>
      <w:r w:rsidRPr="00831557">
        <w:rPr>
          <w:rFonts w:asciiTheme="majorHAnsi" w:hAnsiTheme="majorHAnsi" w:cs="Arial"/>
          <w:color w:val="535353"/>
          <w:lang w:val="en-US"/>
        </w:rPr>
        <w:t xml:space="preserve">Come join us for:  </w:t>
      </w:r>
      <w:r w:rsidRPr="00831557">
        <w:rPr>
          <w:rFonts w:asciiTheme="majorHAnsi" w:hAnsiTheme="majorHAnsi" w:cs="Arial"/>
          <w:b/>
          <w:color w:val="535353"/>
          <w:u w:val="single"/>
          <w:lang w:val="en-US"/>
        </w:rPr>
        <w:t>Free Family Day skating</w:t>
      </w:r>
      <w:r w:rsidRPr="00831557">
        <w:rPr>
          <w:rFonts w:asciiTheme="majorHAnsi" w:hAnsiTheme="majorHAnsi" w:cs="Arial"/>
          <w:color w:val="535353"/>
          <w:lang w:val="en-US"/>
        </w:rPr>
        <w:t>.</w:t>
      </w:r>
    </w:p>
    <w:p w:rsidR="00831557" w:rsidRPr="00831557" w:rsidRDefault="00831557" w:rsidP="00831557">
      <w:pPr>
        <w:rPr>
          <w:rFonts w:asciiTheme="majorHAnsi" w:hAnsiTheme="majorHAnsi" w:cs="Arial"/>
          <w:color w:val="535353"/>
          <w:lang w:val="en-US"/>
        </w:rPr>
      </w:pPr>
      <w:r w:rsidRPr="00831557">
        <w:rPr>
          <w:rFonts w:asciiTheme="majorHAnsi" w:hAnsiTheme="majorHAnsi" w:cs="Arial"/>
          <w:color w:val="535353"/>
          <w:lang w:val="en-US"/>
        </w:rPr>
        <w:t>At this special family focused skating session we will play a variety of on-ice games and give away prizes.  We will also have an area of ice coned off for those learning to skate.  Admission and skate rentals are free.</w:t>
      </w:r>
    </w:p>
    <w:p w:rsidR="00831557" w:rsidRPr="00831557" w:rsidRDefault="00831557" w:rsidP="00831557">
      <w:pPr>
        <w:rPr>
          <w:rFonts w:asciiTheme="majorHAnsi" w:hAnsiTheme="majorHAnsi" w:cs="Arial"/>
          <w:color w:val="535353"/>
          <w:lang w:val="en-US"/>
        </w:rPr>
      </w:pPr>
      <w:r w:rsidRPr="00831557">
        <w:rPr>
          <w:rFonts w:asciiTheme="majorHAnsi" w:hAnsiTheme="majorHAnsi" w:cs="Arial"/>
          <w:color w:val="535353"/>
          <w:lang w:val="en-US"/>
        </w:rPr>
        <w:t>Time of Event:  1:00 pm – 2:15 pm</w:t>
      </w:r>
    </w:p>
    <w:p w:rsidR="00831557" w:rsidRPr="00831557" w:rsidRDefault="00831557" w:rsidP="00831557">
      <w:pPr>
        <w:rPr>
          <w:rFonts w:asciiTheme="majorHAnsi" w:hAnsiTheme="majorHAnsi" w:cs="Arial"/>
          <w:color w:val="535353"/>
          <w:lang w:val="en-US"/>
        </w:rPr>
      </w:pPr>
    </w:p>
    <w:p w:rsidR="00831557" w:rsidRPr="00831557" w:rsidRDefault="00831557" w:rsidP="00831557">
      <w:pPr>
        <w:rPr>
          <w:rFonts w:asciiTheme="majorHAnsi" w:hAnsiTheme="majorHAnsi" w:cs="Arial"/>
          <w:color w:val="535353"/>
          <w:lang w:val="en-US"/>
        </w:rPr>
      </w:pPr>
      <w:r w:rsidRPr="00831557">
        <w:rPr>
          <w:rFonts w:asciiTheme="majorHAnsi" w:hAnsiTheme="majorHAnsi" w:cs="Arial"/>
          <w:b/>
          <w:color w:val="535353"/>
          <w:lang w:val="en-US"/>
        </w:rPr>
        <w:t>Shawnigan Lake:  Shawnigan Lake Village</w:t>
      </w:r>
      <w:r w:rsidRPr="00831557">
        <w:rPr>
          <w:rFonts w:asciiTheme="majorHAnsi" w:hAnsiTheme="majorHAnsi" w:cs="Arial"/>
          <w:color w:val="535353"/>
          <w:lang w:val="en-US"/>
        </w:rPr>
        <w:t xml:space="preserve">.  </w:t>
      </w:r>
    </w:p>
    <w:p w:rsidR="00831557" w:rsidRPr="00831557" w:rsidRDefault="00831557" w:rsidP="00831557">
      <w:pPr>
        <w:rPr>
          <w:rFonts w:asciiTheme="majorHAnsi" w:hAnsiTheme="majorHAnsi" w:cs="Arial"/>
          <w:color w:val="535353"/>
          <w:lang w:val="en-US"/>
        </w:rPr>
      </w:pPr>
      <w:r w:rsidRPr="00831557">
        <w:rPr>
          <w:rFonts w:asciiTheme="majorHAnsi" w:hAnsiTheme="majorHAnsi" w:cs="Arial"/>
          <w:color w:val="535353"/>
          <w:lang w:val="en-US"/>
        </w:rPr>
        <w:t xml:space="preserve">Come join us for:  </w:t>
      </w:r>
      <w:r w:rsidRPr="00831557">
        <w:rPr>
          <w:rFonts w:asciiTheme="majorHAnsi" w:hAnsiTheme="majorHAnsi" w:cs="Arial"/>
          <w:b/>
          <w:color w:val="535353"/>
          <w:u w:val="single"/>
          <w:lang w:val="en-US"/>
        </w:rPr>
        <w:t>A variety of fun family activities.</w:t>
      </w:r>
      <w:r w:rsidRPr="00831557">
        <w:rPr>
          <w:rFonts w:asciiTheme="majorHAnsi" w:hAnsiTheme="majorHAnsi" w:cs="Arial"/>
          <w:color w:val="535353"/>
          <w:lang w:val="en-US"/>
        </w:rPr>
        <w:t xml:space="preserve">   </w:t>
      </w:r>
    </w:p>
    <w:p w:rsidR="00831557" w:rsidRPr="00831557" w:rsidRDefault="00831557" w:rsidP="00831557">
      <w:pPr>
        <w:rPr>
          <w:rFonts w:asciiTheme="majorHAnsi" w:hAnsiTheme="majorHAnsi" w:cs="Arial"/>
          <w:color w:val="535353"/>
          <w:lang w:val="en-US"/>
        </w:rPr>
      </w:pPr>
      <w:r w:rsidRPr="00831557">
        <w:rPr>
          <w:rFonts w:asciiTheme="majorHAnsi" w:hAnsiTheme="majorHAnsi" w:cs="Arial"/>
          <w:color w:val="535353"/>
          <w:lang w:val="en-US"/>
        </w:rPr>
        <w:t>In conjunction with the Shawnigan Heritage Society, the Shawnigan Lake Community Centre will be offering activities in the heart of Shawnigan Lake Village offering Arts, Music, Crafts and a Road Hockey Tournament.</w:t>
      </w:r>
    </w:p>
    <w:p w:rsidR="00831557" w:rsidRPr="00165194" w:rsidRDefault="00831557" w:rsidP="00165194">
      <w:pPr>
        <w:rPr>
          <w:rFonts w:asciiTheme="majorHAnsi" w:hAnsiTheme="majorHAnsi" w:cs="Arial"/>
          <w:color w:val="535353"/>
          <w:lang w:val="en-US"/>
        </w:rPr>
      </w:pPr>
      <w:r w:rsidRPr="00831557">
        <w:rPr>
          <w:rFonts w:asciiTheme="majorHAnsi" w:hAnsiTheme="majorHAnsi" w:cs="Arial"/>
          <w:color w:val="535353"/>
          <w:lang w:val="en-US"/>
        </w:rPr>
        <w:t>Time of event: 11 am – 2 pm</w:t>
      </w:r>
    </w:p>
    <w:p w:rsidR="00152905" w:rsidRPr="00831557" w:rsidRDefault="00152905" w:rsidP="00831557">
      <w:pPr>
        <w:spacing w:after="150" w:line="240" w:lineRule="auto"/>
        <w:outlineLvl w:val="2"/>
        <w:rPr>
          <w:rFonts w:asciiTheme="majorHAnsi" w:eastAsia="Times New Roman" w:hAnsiTheme="majorHAnsi" w:cs="Arial"/>
          <w:b/>
          <w:bCs/>
          <w:sz w:val="28"/>
          <w:szCs w:val="28"/>
          <w:lang w:eastAsia="en-CA"/>
        </w:rPr>
      </w:pPr>
      <w:r w:rsidRPr="006318EB">
        <w:rPr>
          <w:rFonts w:asciiTheme="majorHAnsi" w:hAnsiTheme="majorHAnsi"/>
          <w:noProof/>
          <w:sz w:val="28"/>
          <w:szCs w:val="28"/>
          <w:lang w:eastAsia="en-CA"/>
        </w:rPr>
        <w:drawing>
          <wp:inline distT="0" distB="0" distL="0" distR="0">
            <wp:extent cx="5876925" cy="97949"/>
            <wp:effectExtent l="19050" t="0" r="0" b="0"/>
            <wp:docPr id="4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165194" w:rsidRPr="00165194" w:rsidRDefault="00165194" w:rsidP="00165194">
      <w:pPr>
        <w:spacing w:line="300" w:lineRule="auto"/>
        <w:outlineLvl w:val="1"/>
        <w:rPr>
          <w:rFonts w:asciiTheme="majorHAnsi" w:eastAsia="Times New Roman" w:hAnsiTheme="majorHAnsi" w:cs="Helvetica"/>
          <w:b/>
          <w:bCs/>
          <w:color w:val="404040"/>
          <w:spacing w:val="-11"/>
          <w:sz w:val="28"/>
          <w:szCs w:val="28"/>
          <w:lang w:eastAsia="en-CA"/>
        </w:rPr>
      </w:pPr>
      <w:r w:rsidRPr="00165194">
        <w:rPr>
          <w:rFonts w:asciiTheme="majorHAnsi" w:eastAsia="Times New Roman" w:hAnsiTheme="majorHAnsi" w:cs="Helvetica"/>
          <w:b/>
          <w:bCs/>
          <w:color w:val="404040"/>
          <w:spacing w:val="-11"/>
          <w:sz w:val="28"/>
          <w:szCs w:val="28"/>
          <w:lang w:eastAsia="en-CA"/>
        </w:rPr>
        <w:t>Check it out!</w:t>
      </w:r>
    </w:p>
    <w:p w:rsidR="00152905" w:rsidRPr="00165194" w:rsidRDefault="00165194" w:rsidP="00165194">
      <w:pPr>
        <w:spacing w:line="240" w:lineRule="auto"/>
        <w:rPr>
          <w:rFonts w:asciiTheme="majorHAnsi" w:hAnsiTheme="majorHAnsi"/>
        </w:rPr>
      </w:pPr>
      <w:r w:rsidRPr="00165194">
        <w:rPr>
          <w:rFonts w:asciiTheme="majorHAnsi" w:eastAsia="Times New Roman" w:hAnsiTheme="majorHAnsi" w:cs="Helvetica"/>
          <w:color w:val="606060"/>
          <w:lang w:eastAsia="en-CA"/>
        </w:rPr>
        <w:lastRenderedPageBreak/>
        <w:br/>
      </w:r>
      <w:r w:rsidRPr="00165194">
        <w:rPr>
          <w:rFonts w:asciiTheme="majorHAnsi" w:eastAsia="Times New Roman" w:hAnsiTheme="majorHAnsi" w:cs="Helvetica"/>
          <w:b/>
          <w:bCs/>
          <w:lang w:eastAsia="en-CA"/>
        </w:rPr>
        <w:t>Emergency Room: Life and Death at VGH</w:t>
      </w:r>
      <w:r w:rsidRPr="00165194">
        <w:rPr>
          <w:rFonts w:asciiTheme="majorHAnsi" w:eastAsia="Times New Roman" w:hAnsiTheme="majorHAnsi" w:cs="Helvetica"/>
          <w:lang w:eastAsia="en-CA"/>
        </w:rPr>
        <w:t>, a six-part documentary series challenges viewers with some of the most pressing health care issues right now.  Episodes were filmed at Vancouver General Hospital, and are made available online.  The documentary's interactive website also features discussion boards for healthy debate on current service and care issues, as well as pages for people to share their emergency care stories.  Check out the site and episodes of the documentary</w:t>
      </w:r>
      <w:r w:rsidRPr="00165194">
        <w:rPr>
          <w:rFonts w:asciiTheme="majorHAnsi" w:eastAsia="Times New Roman" w:hAnsiTheme="majorHAnsi" w:cs="Helvetica"/>
          <w:b/>
          <w:color w:val="0066FF"/>
          <w:lang w:eastAsia="en-CA"/>
        </w:rPr>
        <w:t xml:space="preserve"> </w:t>
      </w:r>
      <w:hyperlink r:id="rId13" w:tgtFrame="_self" w:history="1">
        <w:r w:rsidRPr="00165194">
          <w:rPr>
            <w:rFonts w:asciiTheme="majorHAnsi" w:eastAsia="Times New Roman" w:hAnsiTheme="majorHAnsi" w:cs="Helvetica"/>
            <w:b/>
            <w:color w:val="0066FF"/>
            <w:u w:val="single"/>
            <w:lang w:eastAsia="en-CA"/>
          </w:rPr>
          <w:t>here</w:t>
        </w:r>
      </w:hyperlink>
      <w:r w:rsidRPr="00165194">
        <w:rPr>
          <w:rFonts w:asciiTheme="majorHAnsi" w:eastAsia="Times New Roman" w:hAnsiTheme="majorHAnsi" w:cs="Helvetica"/>
          <w:lang w:eastAsia="en-CA"/>
        </w:rPr>
        <w:t>.</w:t>
      </w:r>
      <w:r w:rsidRPr="006318EB">
        <w:rPr>
          <w:rFonts w:asciiTheme="majorHAnsi" w:hAnsiTheme="majorHAnsi"/>
          <w:noProof/>
          <w:sz w:val="28"/>
          <w:szCs w:val="28"/>
          <w:lang w:eastAsia="en-CA"/>
        </w:rPr>
        <w:t xml:space="preserve"> </w:t>
      </w:r>
      <w:r w:rsidR="00152905" w:rsidRPr="006318EB">
        <w:rPr>
          <w:rFonts w:asciiTheme="majorHAnsi" w:hAnsiTheme="majorHAnsi"/>
          <w:noProof/>
          <w:sz w:val="28"/>
          <w:szCs w:val="28"/>
          <w:lang w:eastAsia="en-CA"/>
        </w:rPr>
        <w:drawing>
          <wp:inline distT="0" distB="0" distL="0" distR="0">
            <wp:extent cx="5876925" cy="97949"/>
            <wp:effectExtent l="19050" t="0" r="0" b="0"/>
            <wp:docPr id="4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152905" w:rsidRPr="006318EB" w:rsidRDefault="00152905" w:rsidP="00152905">
      <w:pPr>
        <w:autoSpaceDE w:val="0"/>
        <w:autoSpaceDN w:val="0"/>
        <w:adjustRightInd w:val="0"/>
        <w:spacing w:line="240" w:lineRule="auto"/>
        <w:rPr>
          <w:rFonts w:ascii="Calibri" w:hAnsi="Calibri" w:cs="Calibri"/>
          <w:color w:val="000000"/>
          <w:sz w:val="24"/>
          <w:szCs w:val="24"/>
        </w:rPr>
      </w:pPr>
    </w:p>
    <w:p w:rsidR="00152905" w:rsidRDefault="00152905" w:rsidP="00152905">
      <w:pPr>
        <w:spacing w:line="240" w:lineRule="auto"/>
        <w:jc w:val="center"/>
        <w:rPr>
          <w:rFonts w:asciiTheme="majorHAnsi" w:hAnsiTheme="majorHAnsi"/>
          <w:sz w:val="28"/>
          <w:szCs w:val="28"/>
        </w:rPr>
      </w:pPr>
    </w:p>
    <w:p w:rsidR="00152905" w:rsidRPr="006318EB" w:rsidRDefault="00152905" w:rsidP="00152905">
      <w:pPr>
        <w:spacing w:line="240" w:lineRule="auto"/>
        <w:jc w:val="center"/>
        <w:rPr>
          <w:rFonts w:asciiTheme="majorHAnsi" w:hAnsiTheme="majorHAnsi"/>
          <w:sz w:val="28"/>
          <w:szCs w:val="28"/>
        </w:rPr>
      </w:pPr>
    </w:p>
    <w:p w:rsidR="00152905" w:rsidRPr="006318EB" w:rsidRDefault="00152905" w:rsidP="00152905">
      <w:pPr>
        <w:spacing w:line="240" w:lineRule="auto"/>
        <w:jc w:val="center"/>
        <w:rPr>
          <w:rFonts w:asciiTheme="majorHAnsi" w:hAnsiTheme="majorHAnsi"/>
          <w:sz w:val="28"/>
          <w:szCs w:val="28"/>
        </w:rPr>
      </w:pPr>
      <w:r w:rsidRPr="006318EB">
        <w:rPr>
          <w:rFonts w:asciiTheme="majorHAnsi" w:hAnsiTheme="majorHAnsi"/>
          <w:sz w:val="28"/>
          <w:szCs w:val="28"/>
        </w:rPr>
        <w:t>Do you have a resource, event or information you would like to share?</w:t>
      </w:r>
    </w:p>
    <w:p w:rsidR="00152905" w:rsidRPr="006318EB" w:rsidRDefault="00152905" w:rsidP="00152905">
      <w:pPr>
        <w:spacing w:line="240" w:lineRule="auto"/>
        <w:jc w:val="center"/>
        <w:rPr>
          <w:rFonts w:asciiTheme="majorHAnsi" w:hAnsiTheme="majorHAnsi"/>
          <w:sz w:val="28"/>
          <w:szCs w:val="28"/>
        </w:rPr>
      </w:pPr>
      <w:r w:rsidRPr="006318EB">
        <w:rPr>
          <w:rFonts w:asciiTheme="majorHAnsi" w:hAnsiTheme="majorHAnsi"/>
          <w:sz w:val="28"/>
          <w:szCs w:val="28"/>
        </w:rPr>
        <w:t xml:space="preserve">Send it to </w:t>
      </w:r>
      <w:hyperlink r:id="rId14" w:history="1">
        <w:r w:rsidRPr="006318EB">
          <w:rPr>
            <w:rStyle w:val="Hyperlink"/>
            <w:rFonts w:asciiTheme="majorHAnsi" w:hAnsiTheme="majorHAnsi"/>
            <w:sz w:val="28"/>
            <w:szCs w:val="28"/>
          </w:rPr>
          <w:t>cindylisecchn@shaw.ca</w:t>
        </w:r>
      </w:hyperlink>
      <w:r w:rsidRPr="006318EB">
        <w:rPr>
          <w:rFonts w:asciiTheme="majorHAnsi" w:hAnsiTheme="majorHAnsi"/>
          <w:sz w:val="28"/>
          <w:szCs w:val="28"/>
        </w:rPr>
        <w:t xml:space="preserve"> and it will be included in the weekly Health Matters Newsletter</w:t>
      </w:r>
    </w:p>
    <w:p w:rsidR="00152905" w:rsidRPr="006318EB" w:rsidRDefault="00152905" w:rsidP="00152905">
      <w:pPr>
        <w:spacing w:line="240" w:lineRule="auto"/>
        <w:rPr>
          <w:rFonts w:asciiTheme="majorHAnsi" w:eastAsia="Times New Roman" w:hAnsiTheme="majorHAnsi" w:cs="Arial"/>
          <w:color w:val="505050"/>
          <w:sz w:val="21"/>
          <w:szCs w:val="21"/>
          <w:lang w:eastAsia="en-CA"/>
        </w:rPr>
      </w:pPr>
    </w:p>
    <w:p w:rsidR="00152905" w:rsidRPr="006318EB" w:rsidRDefault="00152905" w:rsidP="00152905">
      <w:pPr>
        <w:rPr>
          <w:rFonts w:asciiTheme="majorHAnsi" w:hAnsiTheme="majorHAnsi"/>
        </w:rPr>
      </w:pPr>
    </w:p>
    <w:p w:rsidR="00152905" w:rsidRPr="006318EB" w:rsidRDefault="00152905" w:rsidP="00152905">
      <w:pPr>
        <w:rPr>
          <w:rFonts w:asciiTheme="majorHAnsi" w:hAnsiTheme="majorHAnsi"/>
        </w:rPr>
      </w:pPr>
    </w:p>
    <w:p w:rsidR="00152905" w:rsidRPr="006318EB" w:rsidRDefault="00152905" w:rsidP="00152905">
      <w:pPr>
        <w:rPr>
          <w:rFonts w:asciiTheme="majorHAnsi" w:hAnsiTheme="majorHAnsi"/>
        </w:rPr>
      </w:pPr>
    </w:p>
    <w:p w:rsidR="00023588" w:rsidRDefault="00023588"/>
    <w:sectPr w:rsidR="00023588"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E07C7"/>
    <w:multiLevelType w:val="hybridMultilevel"/>
    <w:tmpl w:val="67FA7862"/>
    <w:lvl w:ilvl="0" w:tplc="1009000D">
      <w:start w:val="1"/>
      <w:numFmt w:val="bullet"/>
      <w:lvlText w:val=""/>
      <w:lvlJc w:val="left"/>
      <w:pPr>
        <w:ind w:left="644" w:hanging="360"/>
      </w:pPr>
      <w:rPr>
        <w:rFonts w:ascii="Wingdings" w:hAnsi="Wingdings"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
    <w:nsid w:val="3BCB2A80"/>
    <w:multiLevelType w:val="hybridMultilevel"/>
    <w:tmpl w:val="53D0D4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F3904A7"/>
    <w:multiLevelType w:val="hybridMultilevel"/>
    <w:tmpl w:val="B37ADC0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2905"/>
    <w:rsid w:val="00023588"/>
    <w:rsid w:val="00152905"/>
    <w:rsid w:val="00165194"/>
    <w:rsid w:val="001F60DC"/>
    <w:rsid w:val="00454B86"/>
    <w:rsid w:val="00831557"/>
    <w:rsid w:val="00C05C85"/>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905"/>
  </w:style>
  <w:style w:type="paragraph" w:styleId="Heading2">
    <w:name w:val="heading 2"/>
    <w:basedOn w:val="Normal"/>
    <w:link w:val="Heading2Char"/>
    <w:uiPriority w:val="9"/>
    <w:qFormat/>
    <w:rsid w:val="00165194"/>
    <w:pPr>
      <w:spacing w:line="300" w:lineRule="auto"/>
      <w:outlineLvl w:val="1"/>
    </w:pPr>
    <w:rPr>
      <w:rFonts w:ascii="Helvetica" w:eastAsia="Times New Roman" w:hAnsi="Helvetica" w:cs="Helvetica"/>
      <w:b/>
      <w:bCs/>
      <w:color w:val="404040"/>
      <w:spacing w:val="-11"/>
      <w:sz w:val="39"/>
      <w:szCs w:val="39"/>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905"/>
    <w:rPr>
      <w:color w:val="000066"/>
      <w:u w:val="single"/>
    </w:rPr>
  </w:style>
  <w:style w:type="paragraph" w:styleId="ListParagraph">
    <w:name w:val="List Paragraph"/>
    <w:basedOn w:val="Normal"/>
    <w:uiPriority w:val="34"/>
    <w:qFormat/>
    <w:rsid w:val="00152905"/>
    <w:pPr>
      <w:ind w:left="720"/>
      <w:contextualSpacing/>
    </w:pPr>
  </w:style>
  <w:style w:type="paragraph" w:customStyle="1" w:styleId="Default">
    <w:name w:val="Default"/>
    <w:rsid w:val="00152905"/>
    <w:pPr>
      <w:autoSpaceDE w:val="0"/>
      <w:autoSpaceDN w:val="0"/>
      <w:adjustRightInd w:val="0"/>
      <w:spacing w:line="240" w:lineRule="auto"/>
    </w:pPr>
    <w:rPr>
      <w:rFonts w:ascii="Franklin Gothic Demi Cond" w:hAnsi="Franklin Gothic Demi Cond" w:cs="Franklin Gothic Demi Cond"/>
      <w:color w:val="000000"/>
      <w:sz w:val="24"/>
      <w:szCs w:val="24"/>
    </w:rPr>
  </w:style>
  <w:style w:type="paragraph" w:styleId="NormalWeb">
    <w:name w:val="Normal (Web)"/>
    <w:basedOn w:val="Normal"/>
    <w:uiPriority w:val="99"/>
    <w:semiHidden/>
    <w:unhideWhenUsed/>
    <w:rsid w:val="00152905"/>
    <w:pPr>
      <w:spacing w:before="100" w:beforeAutospacing="1" w:after="100" w:afterAutospacing="1" w:line="240" w:lineRule="auto"/>
    </w:pPr>
    <w:rPr>
      <w:rFonts w:ascii="Times New Roman" w:hAnsi="Times New Roman" w:cs="Times New Roman"/>
      <w:color w:val="333333"/>
      <w:sz w:val="24"/>
      <w:szCs w:val="24"/>
      <w:lang w:eastAsia="en-CA"/>
    </w:rPr>
  </w:style>
  <w:style w:type="character" w:styleId="Strong">
    <w:name w:val="Strong"/>
    <w:basedOn w:val="DefaultParagraphFont"/>
    <w:uiPriority w:val="22"/>
    <w:qFormat/>
    <w:rsid w:val="00152905"/>
    <w:rPr>
      <w:b/>
      <w:bCs/>
    </w:rPr>
  </w:style>
  <w:style w:type="paragraph" w:styleId="BalloonText">
    <w:name w:val="Balloon Text"/>
    <w:basedOn w:val="Normal"/>
    <w:link w:val="BalloonTextChar"/>
    <w:uiPriority w:val="99"/>
    <w:semiHidden/>
    <w:unhideWhenUsed/>
    <w:rsid w:val="001529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905"/>
    <w:rPr>
      <w:rFonts w:ascii="Tahoma" w:hAnsi="Tahoma" w:cs="Tahoma"/>
      <w:sz w:val="16"/>
      <w:szCs w:val="16"/>
    </w:rPr>
  </w:style>
  <w:style w:type="character" w:styleId="FollowedHyperlink">
    <w:name w:val="FollowedHyperlink"/>
    <w:basedOn w:val="DefaultParagraphFont"/>
    <w:uiPriority w:val="99"/>
    <w:semiHidden/>
    <w:unhideWhenUsed/>
    <w:rsid w:val="00454B86"/>
    <w:rPr>
      <w:color w:val="800080" w:themeColor="followedHyperlink"/>
      <w:u w:val="single"/>
    </w:rPr>
  </w:style>
  <w:style w:type="character" w:customStyle="1" w:styleId="Heading2Char">
    <w:name w:val="Heading 2 Char"/>
    <w:basedOn w:val="DefaultParagraphFont"/>
    <w:link w:val="Heading2"/>
    <w:uiPriority w:val="9"/>
    <w:rsid w:val="00165194"/>
    <w:rPr>
      <w:rFonts w:ascii="Helvetica" w:eastAsia="Times New Roman" w:hAnsi="Helvetica" w:cs="Helvetica"/>
      <w:b/>
      <w:bCs/>
      <w:color w:val="404040"/>
      <w:spacing w:val="-11"/>
      <w:sz w:val="39"/>
      <w:szCs w:val="39"/>
      <w:lang w:eastAsia="en-C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r.knowledge.ca/"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DA8B34CA-8B06-483D-B7FF-FB454C834518@tel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2778868F-9FD4-45C5-942E-805ABD843A76@du.shawcable.net"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cdc.gov/nccdphp/dch/programs/healthycommunitiesprogram/tools/pdf/SDOH-workbook.pdf"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mailto:cindylisecchn@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2014-02-03T17:39:00Z</dcterms:created>
  <dcterms:modified xsi:type="dcterms:W3CDTF">2014-02-05T18:56:00Z</dcterms:modified>
</cp:coreProperties>
</file>